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5FEE" w:rsidRPr="00C05FEE" w:rsidRDefault="00C05FEE" w:rsidP="00C05FE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C05FE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Accessibility Statement for </w:t>
      </w:r>
      <w:r w:rsidR="000471C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the Trauma Informed Practice </w:t>
      </w:r>
      <w:r w:rsidR="004A226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for Indigenous Peoples </w:t>
      </w:r>
      <w:r w:rsidR="000471C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Module</w:t>
      </w:r>
    </w:p>
    <w:p w:rsidR="00C05FEE" w:rsidRPr="00C05FEE" w:rsidRDefault="00C05FEE" w:rsidP="00C05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05FEE">
        <w:rPr>
          <w:rFonts w:ascii="Times New Roman" w:eastAsia="Times New Roman" w:hAnsi="Times New Roman" w:cs="Times New Roman"/>
          <w:color w:val="000000"/>
          <w:sz w:val="27"/>
          <w:szCs w:val="27"/>
        </w:rPr>
        <w:t>This is an accessibility statement from Ontario Tech University .</w:t>
      </w:r>
    </w:p>
    <w:p w:rsidR="00C05FEE" w:rsidRPr="00C05FEE" w:rsidRDefault="00C05FEE" w:rsidP="00C05F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C05F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Conformance status</w:t>
      </w:r>
    </w:p>
    <w:p w:rsidR="00C05FEE" w:rsidRPr="00C05FEE" w:rsidRDefault="00C05FEE" w:rsidP="00C05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05FEE">
        <w:rPr>
          <w:rFonts w:ascii="Times New Roman" w:eastAsia="Times New Roman" w:hAnsi="Times New Roman" w:cs="Times New Roman"/>
          <w:color w:val="000000"/>
          <w:sz w:val="27"/>
          <w:szCs w:val="27"/>
        </w:rPr>
        <w:t>The </w:t>
      </w:r>
      <w:hyperlink r:id="rId5" w:history="1">
        <w:r w:rsidRPr="00C05FEE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</w:rPr>
          <w:t>Web Content Accessibility Guidelines (WCAG)</w:t>
        </w:r>
      </w:hyperlink>
      <w:r w:rsidRPr="00C05FEE">
        <w:rPr>
          <w:rFonts w:ascii="Times New Roman" w:eastAsia="Times New Roman" w:hAnsi="Times New Roman" w:cs="Times New Roman"/>
          <w:color w:val="000000"/>
          <w:sz w:val="27"/>
          <w:szCs w:val="27"/>
        </w:rPr>
        <w:t> defines requirements for designers and developers to improve accessibility for people with disabilities. It defines three levels of conformance: Level A, Level AA, and Level AAA. </w:t>
      </w:r>
      <w:r w:rsidR="000471C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The Trauma Informed Practice </w:t>
      </w:r>
      <w:r w:rsidR="004A226C">
        <w:rPr>
          <w:rFonts w:ascii="Times New Roman" w:eastAsia="Times New Roman" w:hAnsi="Times New Roman" w:cs="Times New Roman"/>
          <w:color w:val="000000"/>
          <w:sz w:val="27"/>
          <w:szCs w:val="27"/>
        </w:rPr>
        <w:t>for Indigenous Peoples m</w:t>
      </w:r>
      <w:r w:rsidR="000471C9">
        <w:rPr>
          <w:rFonts w:ascii="Times New Roman" w:eastAsia="Times New Roman" w:hAnsi="Times New Roman" w:cs="Times New Roman"/>
          <w:color w:val="000000"/>
          <w:sz w:val="27"/>
          <w:szCs w:val="27"/>
        </w:rPr>
        <w:t>odule</w:t>
      </w:r>
      <w:r w:rsidRPr="00C05FEE">
        <w:rPr>
          <w:rFonts w:ascii="Times New Roman" w:eastAsia="Times New Roman" w:hAnsi="Times New Roman" w:cs="Times New Roman"/>
          <w:color w:val="000000"/>
          <w:sz w:val="27"/>
          <w:szCs w:val="27"/>
        </w:rPr>
        <w:t> is fully conformant with WCAG 2.0 level AA. Fully conformant means that the content fully conforms to the accessibility standard without any exceptions.</w:t>
      </w:r>
    </w:p>
    <w:p w:rsidR="00C05FEE" w:rsidRPr="00C05FEE" w:rsidRDefault="00C05FEE" w:rsidP="00C05F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C05F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Feedback</w:t>
      </w:r>
    </w:p>
    <w:p w:rsidR="00C05FEE" w:rsidRPr="00C05FEE" w:rsidRDefault="00C05FEE" w:rsidP="00C05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05FE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We welcome your feedback on the </w:t>
      </w:r>
      <w:r w:rsidR="008963BF">
        <w:rPr>
          <w:rFonts w:ascii="Times New Roman" w:eastAsia="Times New Roman" w:hAnsi="Times New Roman" w:cs="Times New Roman"/>
          <w:color w:val="000000"/>
          <w:sz w:val="27"/>
          <w:szCs w:val="27"/>
        </w:rPr>
        <w:t>Trauma Informed Practice</w:t>
      </w:r>
      <w:r w:rsidR="009A15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4A226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for Indigenous Peoples </w:t>
      </w:r>
      <w:r w:rsidR="009A15EC">
        <w:rPr>
          <w:rFonts w:ascii="Times New Roman" w:eastAsia="Times New Roman" w:hAnsi="Times New Roman" w:cs="Times New Roman"/>
          <w:color w:val="000000"/>
          <w:sz w:val="27"/>
          <w:szCs w:val="27"/>
        </w:rPr>
        <w:t>module</w:t>
      </w:r>
      <w:r w:rsidRPr="00C05FEE">
        <w:rPr>
          <w:rFonts w:ascii="Times New Roman" w:eastAsia="Times New Roman" w:hAnsi="Times New Roman" w:cs="Times New Roman"/>
          <w:color w:val="000000"/>
          <w:sz w:val="27"/>
          <w:szCs w:val="27"/>
        </w:rPr>
        <w:t>. Please let us know if you encounter accessibility barriers on </w:t>
      </w:r>
      <w:r w:rsidR="009A15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the </w:t>
      </w:r>
      <w:r w:rsidR="008963BF">
        <w:rPr>
          <w:rFonts w:ascii="Times New Roman" w:eastAsia="Times New Roman" w:hAnsi="Times New Roman" w:cs="Times New Roman"/>
          <w:color w:val="000000"/>
          <w:sz w:val="27"/>
          <w:szCs w:val="27"/>
        </w:rPr>
        <w:t>Trauma Informed Practice</w:t>
      </w:r>
      <w:r w:rsidR="009A15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4A226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for Indigenous Peoples </w:t>
      </w:r>
      <w:bookmarkStart w:id="0" w:name="_GoBack"/>
      <w:bookmarkEnd w:id="0"/>
      <w:r w:rsidR="009A15EC">
        <w:rPr>
          <w:rFonts w:ascii="Times New Roman" w:eastAsia="Times New Roman" w:hAnsi="Times New Roman" w:cs="Times New Roman"/>
          <w:color w:val="000000"/>
          <w:sz w:val="27"/>
          <w:szCs w:val="27"/>
        </w:rPr>
        <w:t>module</w:t>
      </w:r>
      <w:r w:rsidRPr="00C05FEE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:rsidR="00C05FEE" w:rsidRPr="00C05FEE" w:rsidRDefault="00C05FEE" w:rsidP="00C05F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05FE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Phone: 19057218668, </w:t>
      </w:r>
      <w:proofErr w:type="spellStart"/>
      <w:r w:rsidRPr="00C05FEE">
        <w:rPr>
          <w:rFonts w:ascii="Times New Roman" w:eastAsia="Times New Roman" w:hAnsi="Times New Roman" w:cs="Times New Roman"/>
          <w:color w:val="000000"/>
          <w:sz w:val="27"/>
          <w:szCs w:val="27"/>
        </w:rPr>
        <w:t>ext</w:t>
      </w:r>
      <w:proofErr w:type="spellEnd"/>
      <w:r w:rsidRPr="00C05FE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2934</w:t>
      </w:r>
    </w:p>
    <w:p w:rsidR="00C05FEE" w:rsidRPr="00C05FEE" w:rsidRDefault="00C05FEE" w:rsidP="00C05F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05FEE">
        <w:rPr>
          <w:rFonts w:ascii="Times New Roman" w:eastAsia="Times New Roman" w:hAnsi="Times New Roman" w:cs="Times New Roman"/>
          <w:color w:val="000000"/>
          <w:sz w:val="27"/>
          <w:szCs w:val="27"/>
        </w:rPr>
        <w:t>E-mail: </w:t>
      </w:r>
      <w:hyperlink r:id="rId6" w:history="1">
        <w:r w:rsidRPr="00C05FEE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</w:rPr>
          <w:t>brenda.gamble@ontariotechu.ca</w:t>
        </w:r>
      </w:hyperlink>
    </w:p>
    <w:p w:rsidR="00C05FEE" w:rsidRPr="00C05FEE" w:rsidRDefault="00C05FEE" w:rsidP="00C05F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05FEE">
        <w:rPr>
          <w:rFonts w:ascii="Times New Roman" w:eastAsia="Times New Roman" w:hAnsi="Times New Roman" w:cs="Times New Roman"/>
          <w:color w:val="000000"/>
          <w:sz w:val="27"/>
          <w:szCs w:val="27"/>
        </w:rPr>
        <w:t>Visitor Address: 2000 Simcoe Street North, Oshawa, Ontario L1G 0C5</w:t>
      </w:r>
    </w:p>
    <w:p w:rsidR="00C05FEE" w:rsidRPr="00C05FEE" w:rsidRDefault="00C05FEE" w:rsidP="00C05F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C05F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Assessment approach</w:t>
      </w:r>
    </w:p>
    <w:p w:rsidR="00C05FEE" w:rsidRPr="00C05FEE" w:rsidRDefault="00C05FEE" w:rsidP="00C05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05FEE">
        <w:rPr>
          <w:rFonts w:ascii="Times New Roman" w:eastAsia="Times New Roman" w:hAnsi="Times New Roman" w:cs="Times New Roman"/>
          <w:color w:val="000000"/>
          <w:sz w:val="27"/>
          <w:szCs w:val="27"/>
        </w:rPr>
        <w:t>Ontario Tech University assessed the accessibility of </w:t>
      </w:r>
      <w:r w:rsidR="009A15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the </w:t>
      </w:r>
      <w:r w:rsidR="008963BF">
        <w:rPr>
          <w:rFonts w:ascii="Times New Roman" w:eastAsia="Times New Roman" w:hAnsi="Times New Roman" w:cs="Times New Roman"/>
          <w:color w:val="000000"/>
          <w:sz w:val="27"/>
          <w:szCs w:val="27"/>
        </w:rPr>
        <w:t>Trauma Informed Practice</w:t>
      </w:r>
      <w:r w:rsidR="009A15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4A226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for Indigenous Peoples </w:t>
      </w:r>
      <w:r w:rsidR="009A15EC">
        <w:rPr>
          <w:rFonts w:ascii="Times New Roman" w:eastAsia="Times New Roman" w:hAnsi="Times New Roman" w:cs="Times New Roman"/>
          <w:color w:val="000000"/>
          <w:sz w:val="27"/>
          <w:szCs w:val="27"/>
        </w:rPr>
        <w:t>module</w:t>
      </w:r>
      <w:r w:rsidRPr="00C05FEE">
        <w:rPr>
          <w:rFonts w:ascii="Times New Roman" w:eastAsia="Times New Roman" w:hAnsi="Times New Roman" w:cs="Times New Roman"/>
          <w:color w:val="000000"/>
          <w:sz w:val="27"/>
          <w:szCs w:val="27"/>
        </w:rPr>
        <w:t> by the following approaches:</w:t>
      </w:r>
    </w:p>
    <w:p w:rsidR="00C05FEE" w:rsidRPr="00C05FEE" w:rsidRDefault="00C05FEE" w:rsidP="00C05F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05FEE">
        <w:rPr>
          <w:rFonts w:ascii="Times New Roman" w:eastAsia="Times New Roman" w:hAnsi="Times New Roman" w:cs="Times New Roman"/>
          <w:color w:val="000000"/>
          <w:sz w:val="27"/>
          <w:szCs w:val="27"/>
        </w:rPr>
        <w:t>Self-evaluation</w:t>
      </w:r>
    </w:p>
    <w:p w:rsidR="00C05FEE" w:rsidRPr="00C05FEE" w:rsidRDefault="004A226C" w:rsidP="00C05F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noshade="t" o:hr="t" fillcolor="black" stroked="f"/>
        </w:pict>
      </w:r>
    </w:p>
    <w:p w:rsidR="00006FE5" w:rsidRDefault="00C05FEE" w:rsidP="00C05FEE">
      <w:pPr>
        <w:spacing w:before="100" w:beforeAutospacing="1" w:after="100" w:afterAutospacing="1" w:line="240" w:lineRule="auto"/>
        <w:outlineLvl w:val="2"/>
      </w:pPr>
      <w:r w:rsidRPr="00C05F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Date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: </w:t>
      </w:r>
      <w:r w:rsidRPr="00C05FEE">
        <w:rPr>
          <w:rFonts w:ascii="Times New Roman" w:eastAsia="Times New Roman" w:hAnsi="Times New Roman" w:cs="Times New Roman"/>
          <w:color w:val="000000"/>
          <w:sz w:val="27"/>
          <w:szCs w:val="27"/>
        </w:rPr>
        <w:t>This statement was created on 25 February 2022 using the </w:t>
      </w:r>
      <w:hyperlink r:id="rId7" w:history="1">
        <w:r w:rsidRPr="00C05FEE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</w:rPr>
          <w:t>W3C Accessibility Statement Generator Tool</w:t>
        </w:r>
      </w:hyperlink>
      <w:r w:rsidRPr="00C05FEE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sectPr w:rsidR="00006F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10B82"/>
    <w:multiLevelType w:val="multilevel"/>
    <w:tmpl w:val="65B69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2D2BCA"/>
    <w:multiLevelType w:val="multilevel"/>
    <w:tmpl w:val="2B025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FEE"/>
    <w:rsid w:val="000471C9"/>
    <w:rsid w:val="003E6300"/>
    <w:rsid w:val="004A226C"/>
    <w:rsid w:val="008963BF"/>
    <w:rsid w:val="009A15EC"/>
    <w:rsid w:val="00C05FEE"/>
    <w:rsid w:val="00E1317E"/>
    <w:rsid w:val="00F11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94BA0"/>
  <w15:chartTrackingRefBased/>
  <w15:docId w15:val="{7B3D30C8-EEEC-4C8D-ADD8-F24CFDB9F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3.org/WAI/planning/statement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renda.gamble@ontariotechu.cabrenda.gamble@ontariotechu.cabrenda.gamble@ontariotechu.ca" TargetMode="External"/><Relationship Id="rId5" Type="http://schemas.openxmlformats.org/officeDocument/2006/relationships/hyperlink" Target="https://www.w3.org/WAI/standards-guidelines/wcag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237</Words>
  <Characters>1251</Characters>
  <Application>Microsoft Office Word</Application>
  <DocSecurity>0</DocSecurity>
  <Lines>139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Drea</dc:creator>
  <cp:keywords/>
  <dc:description/>
  <cp:lastModifiedBy>Catherine Drea</cp:lastModifiedBy>
  <cp:revision>5</cp:revision>
  <dcterms:created xsi:type="dcterms:W3CDTF">2022-02-28T13:56:00Z</dcterms:created>
  <dcterms:modified xsi:type="dcterms:W3CDTF">2022-02-28T18:29:00Z</dcterms:modified>
</cp:coreProperties>
</file>