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465B4" w14:textId="7047CCC0" w:rsidR="00DE6134" w:rsidRDefault="00DE6134" w:rsidP="00952906">
      <w:pPr>
        <w:spacing w:before="240" w:after="240" w:line="480" w:lineRule="atLeast"/>
        <w:outlineLvl w:val="1"/>
        <w:rPr>
          <w:rFonts w:ascii="Arial" w:eastAsia="Times New Roman" w:hAnsi="Arial" w:cs="Arial"/>
          <w:color w:val="903779"/>
          <w:spacing w:val="5"/>
          <w:sz w:val="28"/>
          <w:szCs w:val="28"/>
        </w:rPr>
      </w:pPr>
      <w:r>
        <w:rPr>
          <w:rFonts w:ascii="Arial" w:eastAsia="Times New Roman" w:hAnsi="Arial" w:cs="Arial"/>
          <w:spacing w:val="5"/>
        </w:rPr>
        <w:t>1. Using the text of the reading The History of Graffiti, ask students to work through the text and identify the gerunds and infinitives, using a different colour highlight for each, as shown in the example section below.</w:t>
      </w:r>
      <w:r w:rsidR="00DE36E7">
        <w:rPr>
          <w:rFonts w:ascii="Arial" w:eastAsia="Times New Roman" w:hAnsi="Arial" w:cs="Arial"/>
          <w:color w:val="903779"/>
          <w:spacing w:val="5"/>
          <w:sz w:val="28"/>
          <w:szCs w:val="28"/>
        </w:rPr>
        <w:t xml:space="preserve"> </w:t>
      </w:r>
    </w:p>
    <w:p w14:paraId="17CA227B" w14:textId="77777777" w:rsidR="00952906" w:rsidRPr="00952906" w:rsidRDefault="00952906" w:rsidP="00952906">
      <w:pPr>
        <w:spacing w:before="75" w:after="75"/>
        <w:rPr>
          <w:rFonts w:ascii="Arial" w:hAnsi="Arial" w:cs="Arial"/>
          <w:color w:val="000000"/>
          <w:sz w:val="28"/>
          <w:szCs w:val="28"/>
        </w:rPr>
      </w:pPr>
      <w:r w:rsidRPr="00952906">
        <w:rPr>
          <w:rFonts w:ascii="Arial" w:hAnsi="Arial" w:cs="Arial"/>
          <w:color w:val="000000"/>
          <w:sz w:val="28"/>
          <w:szCs w:val="28"/>
        </w:rPr>
        <w:t>In the early days, the ‘taggers’ were part of street gangs who were concerned with marking their territory. They worked in groups called ‘crews’, and called what they did ‘</w:t>
      </w:r>
      <w:r w:rsidRPr="00A4125A">
        <w:rPr>
          <w:rFonts w:ascii="Arial" w:hAnsi="Arial" w:cs="Arial"/>
          <w:color w:val="000000"/>
          <w:sz w:val="28"/>
          <w:szCs w:val="28"/>
          <w:highlight w:val="magenta"/>
        </w:rPr>
        <w:t>writing’</w:t>
      </w:r>
      <w:r w:rsidRPr="00952906">
        <w:rPr>
          <w:rFonts w:ascii="Arial" w:hAnsi="Arial" w:cs="Arial"/>
          <w:color w:val="000000"/>
          <w:sz w:val="28"/>
          <w:szCs w:val="28"/>
        </w:rPr>
        <w:t xml:space="preserve"> – the term ‘graffiti’ was first used by </w:t>
      </w:r>
      <w:r w:rsidRPr="00952906">
        <w:rPr>
          <w:rFonts w:ascii="Arial" w:hAnsi="Arial" w:cs="Arial"/>
          <w:i/>
          <w:iCs/>
          <w:color w:val="000000"/>
          <w:sz w:val="28"/>
          <w:szCs w:val="28"/>
        </w:rPr>
        <w:t>The New York Times</w:t>
      </w:r>
      <w:r w:rsidRPr="00952906">
        <w:rPr>
          <w:rFonts w:ascii="Arial" w:hAnsi="Arial" w:cs="Arial"/>
          <w:color w:val="000000"/>
          <w:sz w:val="28"/>
          <w:szCs w:val="28"/>
        </w:rPr>
        <w:t xml:space="preserve"> and the novelist Norman Mailer. Art galleries in New York began </w:t>
      </w:r>
      <w:r w:rsidRPr="00A4125A">
        <w:rPr>
          <w:rFonts w:ascii="Arial" w:hAnsi="Arial" w:cs="Arial"/>
          <w:color w:val="000000"/>
          <w:sz w:val="28"/>
          <w:szCs w:val="28"/>
          <w:highlight w:val="magenta"/>
        </w:rPr>
        <w:t>buying</w:t>
      </w:r>
      <w:r w:rsidRPr="00952906">
        <w:rPr>
          <w:rFonts w:ascii="Arial" w:hAnsi="Arial" w:cs="Arial"/>
          <w:color w:val="000000"/>
          <w:sz w:val="28"/>
          <w:szCs w:val="28"/>
        </w:rPr>
        <w:t xml:space="preserve"> graffiti in the early seventies. But at the same time that it began </w:t>
      </w:r>
      <w:r w:rsidRPr="003067EA">
        <w:rPr>
          <w:rFonts w:ascii="Arial" w:hAnsi="Arial" w:cs="Arial"/>
          <w:color w:val="000000"/>
          <w:sz w:val="28"/>
          <w:szCs w:val="28"/>
          <w:highlight w:val="cyan"/>
        </w:rPr>
        <w:t>to be regarded</w:t>
      </w:r>
      <w:r w:rsidRPr="00952906">
        <w:rPr>
          <w:rFonts w:ascii="Arial" w:hAnsi="Arial" w:cs="Arial"/>
          <w:color w:val="000000"/>
          <w:sz w:val="28"/>
          <w:szCs w:val="28"/>
        </w:rPr>
        <w:t xml:space="preserve"> as an art form, John Lindsay, the then mayor of New York, declared the first war on graffiti. By the 1980s it became much harder </w:t>
      </w:r>
      <w:r w:rsidRPr="003067EA">
        <w:rPr>
          <w:rFonts w:ascii="Arial" w:hAnsi="Arial" w:cs="Arial"/>
          <w:color w:val="000000"/>
          <w:sz w:val="28"/>
          <w:szCs w:val="28"/>
          <w:highlight w:val="cyan"/>
        </w:rPr>
        <w:t>to write</w:t>
      </w:r>
      <w:r w:rsidRPr="00952906">
        <w:rPr>
          <w:rFonts w:ascii="Arial" w:hAnsi="Arial" w:cs="Arial"/>
          <w:color w:val="000000"/>
          <w:sz w:val="28"/>
          <w:szCs w:val="28"/>
        </w:rPr>
        <w:t xml:space="preserve"> on subway trains without being caught, and instead many of the more established graffiti artists began </w:t>
      </w:r>
      <w:r w:rsidRPr="00A4125A">
        <w:rPr>
          <w:rFonts w:ascii="Arial" w:hAnsi="Arial" w:cs="Arial"/>
          <w:color w:val="000000"/>
          <w:sz w:val="28"/>
          <w:szCs w:val="28"/>
          <w:highlight w:val="magenta"/>
        </w:rPr>
        <w:t>using</w:t>
      </w:r>
      <w:r w:rsidRPr="00952906">
        <w:rPr>
          <w:rFonts w:ascii="Arial" w:hAnsi="Arial" w:cs="Arial"/>
          <w:color w:val="000000"/>
          <w:sz w:val="28"/>
          <w:szCs w:val="28"/>
        </w:rPr>
        <w:t xml:space="preserve"> roofs of buildings or canvases.</w:t>
      </w:r>
    </w:p>
    <w:p w14:paraId="7DF14717" w14:textId="77777777" w:rsidR="006F5B15" w:rsidRDefault="006F5B15">
      <w:pPr>
        <w:rPr>
          <w:sz w:val="28"/>
          <w:szCs w:val="28"/>
        </w:rPr>
      </w:pPr>
    </w:p>
    <w:p w14:paraId="2C414713" w14:textId="77777777" w:rsidR="00193C7E" w:rsidRDefault="00193C7E">
      <w:pPr>
        <w:rPr>
          <w:sz w:val="28"/>
          <w:szCs w:val="28"/>
        </w:rPr>
      </w:pPr>
    </w:p>
    <w:p w14:paraId="5F507858" w14:textId="77777777" w:rsidR="00193C7E" w:rsidRDefault="00193C7E">
      <w:pPr>
        <w:rPr>
          <w:sz w:val="28"/>
          <w:szCs w:val="28"/>
        </w:rPr>
      </w:pPr>
      <w:r>
        <w:rPr>
          <w:sz w:val="28"/>
          <w:szCs w:val="28"/>
        </w:rPr>
        <w:t xml:space="preserve">Source: </w:t>
      </w:r>
      <w:hyperlink r:id="rId6" w:history="1">
        <w:r w:rsidRPr="005C404D">
          <w:rPr>
            <w:rStyle w:val="Hyperlink"/>
            <w:sz w:val="28"/>
            <w:szCs w:val="28"/>
          </w:rPr>
          <w:t>https://learnenglishteens.britishcouncil.org/skills/reading/upper-intermediate-b2-reading/history-graffiti</w:t>
        </w:r>
      </w:hyperlink>
    </w:p>
    <w:p w14:paraId="2D25BD02" w14:textId="0BC817FF" w:rsidR="00193C7E" w:rsidRPr="00952906" w:rsidRDefault="00DE6134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 wp14:editId="60D83E20">
            <wp:simplePos x="0" y="0"/>
            <wp:positionH relativeFrom="column">
              <wp:posOffset>5486400</wp:posOffset>
            </wp:positionH>
            <wp:positionV relativeFrom="paragraph">
              <wp:posOffset>4264660</wp:posOffset>
            </wp:positionV>
            <wp:extent cx="982345" cy="672465"/>
            <wp:effectExtent l="0" t="0" r="8255" b="0"/>
            <wp:wrapThrough wrapText="bothSides">
              <wp:wrapPolygon edited="0">
                <wp:start x="0" y="0"/>
                <wp:lineTo x="0" y="20397"/>
                <wp:lineTo x="21223" y="20397"/>
                <wp:lineTo x="21223" y="0"/>
                <wp:lineTo x="0" y="0"/>
              </wp:wrapPolygon>
            </wp:wrapThrough>
            <wp:docPr id="1" name="Picture 1" descr="Bleed top_300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eed top_300colou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672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3C7E" w:rsidRPr="00952906" w:rsidSect="00193C7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906"/>
    <w:rsid w:val="00193C7E"/>
    <w:rsid w:val="0025158E"/>
    <w:rsid w:val="003067EA"/>
    <w:rsid w:val="006F5B15"/>
    <w:rsid w:val="00782CC3"/>
    <w:rsid w:val="007A22AD"/>
    <w:rsid w:val="00952906"/>
    <w:rsid w:val="00A4125A"/>
    <w:rsid w:val="00DE36E7"/>
    <w:rsid w:val="00DE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1F91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52906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2906"/>
    <w:rPr>
      <w:rFonts w:ascii="Times" w:hAnsi="Times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5290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52906"/>
    <w:rPr>
      <w:i/>
      <w:iCs/>
    </w:rPr>
  </w:style>
  <w:style w:type="character" w:styleId="Hyperlink">
    <w:name w:val="Hyperlink"/>
    <w:basedOn w:val="DefaultParagraphFont"/>
    <w:uiPriority w:val="99"/>
    <w:unhideWhenUsed/>
    <w:rsid w:val="00193C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52906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2906"/>
    <w:rPr>
      <w:rFonts w:ascii="Times" w:hAnsi="Times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5290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52906"/>
    <w:rPr>
      <w:i/>
      <w:iCs/>
    </w:rPr>
  </w:style>
  <w:style w:type="character" w:styleId="Hyperlink">
    <w:name w:val="Hyperlink"/>
    <w:basedOn w:val="DefaultParagraphFont"/>
    <w:uiPriority w:val="99"/>
    <w:unhideWhenUsed/>
    <w:rsid w:val="00193C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2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5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6" Type="http://schemas.openxmlformats.org/officeDocument/2006/relationships/hyperlink" Target="https://learnenglishteens.britishcouncil.org/skills/reading/upper-intermediate-b2-reading/history-graffiti" TargetMode="Externa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ACF444-9385-634E-B33D-9F4131CB93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2ECE59-DF37-4A11-9ED6-480AC45D5659}"/>
</file>

<file path=customXml/itemProps3.xml><?xml version="1.0" encoding="utf-8"?>
<ds:datastoreItem xmlns:ds="http://schemas.openxmlformats.org/officeDocument/2006/customXml" ds:itemID="{CEF86FD2-BA29-46CB-9C5E-8C2288A0F9A5}"/>
</file>

<file path=customXml/itemProps4.xml><?xml version="1.0" encoding="utf-8"?>
<ds:datastoreItem xmlns:ds="http://schemas.openxmlformats.org/officeDocument/2006/customXml" ds:itemID="{45F81C6C-D5C3-4902-9883-D37F32CD1B48}"/>
</file>

<file path=customXml/itemProps5.xml><?xml version="1.0" encoding="utf-8"?>
<ds:datastoreItem xmlns:ds="http://schemas.openxmlformats.org/officeDocument/2006/customXml" ds:itemID="{70A78DBB-72A0-4F22-8A92-D4EAE8EBEC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969</Characters>
  <Application>Microsoft Macintosh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Donna</cp:lastModifiedBy>
  <cp:revision>2</cp:revision>
  <dcterms:created xsi:type="dcterms:W3CDTF">2022-01-05T19:28:00Z</dcterms:created>
  <dcterms:modified xsi:type="dcterms:W3CDTF">2022-01-05T19:28:00Z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