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Accessibility review of CARL-1037: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powerpoint slides were assessed using the Microsoft accessibility checker.  Any issues were resolved.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images in powerpoint slides and documents have alt-text assigned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videos have professionally-created captions in English and French.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Google CoLab notebooks may not be compatible with screen-readers.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PDF documents were checked for accessibility with screen readers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