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8630"/>
      </w:tblGrid>
      <w:tr w:rsidR="00F52677" w:rsidRPr="00AC5607" w14:paraId="435D1C1A" w14:textId="77777777" w:rsidTr="62D100E8">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6855010" w14:textId="4F9C7D4A" w:rsidR="00F52677" w:rsidRPr="00AC5607" w:rsidRDefault="00562E45" w:rsidP="00A665DC">
            <w:pPr>
              <w:rPr>
                <w:b/>
                <w:lang w:val="fr-CA"/>
              </w:rPr>
            </w:pPr>
            <w:r w:rsidRPr="00AC5607">
              <w:rPr>
                <w:b/>
                <w:lang w:val="fr-CA"/>
              </w:rPr>
              <w:t>Numéro du</w:t>
            </w:r>
            <w:r w:rsidR="000024F5" w:rsidRPr="00AC5607">
              <w:rPr>
                <w:b/>
                <w:lang w:val="fr-CA"/>
              </w:rPr>
              <w:t xml:space="preserve"> m</w:t>
            </w:r>
            <w:r w:rsidR="00F52677" w:rsidRPr="00AC5607">
              <w:rPr>
                <w:b/>
                <w:lang w:val="fr-CA"/>
              </w:rPr>
              <w:t>odule</w:t>
            </w:r>
            <w:r w:rsidR="00AC5607">
              <w:rPr>
                <w:b/>
                <w:lang w:val="fr-CA"/>
              </w:rPr>
              <w:t> </w:t>
            </w:r>
            <w:r w:rsidR="000024F5" w:rsidRPr="00AC5607">
              <w:rPr>
                <w:b/>
                <w:lang w:val="fr-CA"/>
              </w:rPr>
              <w:t xml:space="preserve">: </w:t>
            </w:r>
          </w:p>
        </w:tc>
      </w:tr>
      <w:tr w:rsidR="000024F5" w:rsidRPr="00AC5607" w14:paraId="7142CD37" w14:textId="77777777" w:rsidTr="62D100E8">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660BE450" w14:textId="71BC25FA" w:rsidR="000024F5" w:rsidRPr="00AC5607" w:rsidRDefault="009F292F" w:rsidP="00014470">
            <w:pPr>
              <w:tabs>
                <w:tab w:val="left" w:pos="972"/>
              </w:tabs>
              <w:rPr>
                <w:lang w:val="fr-CA"/>
              </w:rPr>
            </w:pPr>
            <w:r w:rsidRPr="00AC5607">
              <w:rPr>
                <w:lang w:val="fr-CA"/>
              </w:rPr>
              <w:t>1</w:t>
            </w:r>
          </w:p>
        </w:tc>
      </w:tr>
      <w:tr w:rsidR="00F52677" w:rsidRPr="00AC5607" w14:paraId="4AABB92B" w14:textId="77777777" w:rsidTr="62D100E8">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C7B65C" w14:textId="1F58BECC" w:rsidR="00F52677" w:rsidRPr="00AC5607" w:rsidRDefault="00A665DC" w:rsidP="00A665DC">
            <w:pPr>
              <w:rPr>
                <w:b/>
                <w:lang w:val="fr-CA"/>
              </w:rPr>
            </w:pPr>
            <w:r w:rsidRPr="00AC5607">
              <w:rPr>
                <w:b/>
                <w:lang w:val="fr-CA"/>
              </w:rPr>
              <w:t>Titre du m</w:t>
            </w:r>
            <w:r w:rsidR="00F52677" w:rsidRPr="00AC5607">
              <w:rPr>
                <w:b/>
                <w:lang w:val="fr-CA"/>
              </w:rPr>
              <w:t>odule</w:t>
            </w:r>
            <w:r w:rsidR="00AC5607">
              <w:rPr>
                <w:b/>
                <w:lang w:val="fr-CA"/>
              </w:rPr>
              <w:t> </w:t>
            </w:r>
            <w:r w:rsidRPr="00AC5607">
              <w:rPr>
                <w:b/>
                <w:lang w:val="fr-CA"/>
              </w:rPr>
              <w:t xml:space="preserve">: </w:t>
            </w:r>
          </w:p>
        </w:tc>
      </w:tr>
      <w:tr w:rsidR="00A665DC" w:rsidRPr="00AC5607" w14:paraId="3EA6154A" w14:textId="77777777" w:rsidTr="62D100E8">
        <w:tc>
          <w:tcPr>
            <w:tcW w:w="8630" w:type="dxa"/>
            <w:tcBorders>
              <w:top w:val="single" w:sz="4" w:space="0" w:color="auto"/>
              <w:left w:val="single" w:sz="4" w:space="0" w:color="auto"/>
              <w:bottom w:val="single" w:sz="4" w:space="0" w:color="auto"/>
              <w:right w:val="single" w:sz="4" w:space="0" w:color="auto"/>
            </w:tcBorders>
            <w:shd w:val="clear" w:color="auto" w:fill="auto"/>
          </w:tcPr>
          <w:p w14:paraId="38EB86FB" w14:textId="1D8F86D2" w:rsidR="00A665DC" w:rsidRPr="00AC5607" w:rsidRDefault="00CF380D" w:rsidP="00A665DC">
            <w:pPr>
              <w:rPr>
                <w:lang w:val="fr-CA"/>
              </w:rPr>
            </w:pPr>
            <w:r w:rsidRPr="00CF380D">
              <w:rPr>
                <w:lang w:val="fr-CA"/>
              </w:rPr>
              <w:t>Impact des lois, des règlements et des politiques</w:t>
            </w:r>
          </w:p>
        </w:tc>
      </w:tr>
      <w:tr w:rsidR="00495B82" w:rsidRPr="00AC5607" w14:paraId="77542F8B" w14:textId="77777777" w:rsidTr="62D100E8">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48B8404" w14:textId="77777777" w:rsidR="00495B82" w:rsidRPr="00AC5607" w:rsidRDefault="00DF5F46" w:rsidP="00A665DC">
            <w:pPr>
              <w:rPr>
                <w:b/>
                <w:lang w:val="fr-CA"/>
              </w:rPr>
            </w:pPr>
            <w:r w:rsidRPr="00AC5607">
              <w:rPr>
                <w:b/>
                <w:lang w:val="fr-CA"/>
              </w:rPr>
              <w:t>Résultat d’apprentissage</w:t>
            </w:r>
            <w:r w:rsidR="00495B82" w:rsidRPr="00AC5607">
              <w:rPr>
                <w:b/>
                <w:lang w:val="fr-CA"/>
              </w:rPr>
              <w:t xml:space="preserve"> : </w:t>
            </w:r>
          </w:p>
        </w:tc>
      </w:tr>
      <w:tr w:rsidR="009F292F" w:rsidRPr="00AC5607" w14:paraId="62AD4741" w14:textId="77777777" w:rsidTr="62D100E8">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B0DA22" w14:textId="776306A6" w:rsidR="009F292F" w:rsidRPr="00AC5607" w:rsidRDefault="00CF380D" w:rsidP="00A665DC">
            <w:pPr>
              <w:rPr>
                <w:bCs/>
                <w:lang w:val="fr-CA"/>
              </w:rPr>
            </w:pPr>
            <w:r>
              <w:rPr>
                <w:bCs/>
                <w:lang w:val="fr-CA"/>
              </w:rPr>
              <w:t>s. o.</w:t>
            </w:r>
          </w:p>
        </w:tc>
      </w:tr>
      <w:tr w:rsidR="009F292F" w:rsidRPr="00AC5607" w14:paraId="31C9990C" w14:textId="77777777" w:rsidTr="62D100E8">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C938106" w14:textId="1DA13674" w:rsidR="009F292F" w:rsidRPr="00AC5607" w:rsidRDefault="009F292F" w:rsidP="4EC3C59C">
            <w:pPr>
              <w:rPr>
                <w:b/>
                <w:bCs/>
                <w:lang w:val="fr-CA"/>
              </w:rPr>
            </w:pPr>
            <w:r w:rsidRPr="62D100E8">
              <w:rPr>
                <w:b/>
                <w:bCs/>
                <w:lang w:val="fr-CA"/>
              </w:rPr>
              <w:t>Élément</w:t>
            </w:r>
            <w:r w:rsidR="00D672AD" w:rsidRPr="62D100E8">
              <w:rPr>
                <w:b/>
                <w:bCs/>
                <w:lang w:val="fr-CA"/>
              </w:rPr>
              <w:t xml:space="preserve">s </w:t>
            </w:r>
            <w:r w:rsidRPr="62D100E8">
              <w:rPr>
                <w:b/>
                <w:bCs/>
                <w:lang w:val="fr-CA"/>
              </w:rPr>
              <w:t xml:space="preserve">de performance : </w:t>
            </w:r>
          </w:p>
        </w:tc>
      </w:tr>
      <w:tr w:rsidR="009F292F" w:rsidRPr="00AC5607" w14:paraId="31349A98" w14:textId="77777777" w:rsidTr="62D100E8">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30D703AB" w14:textId="5E001804" w:rsidR="4959E308" w:rsidRPr="00AC5607" w:rsidRDefault="4959E308" w:rsidP="6AAF7C50">
            <w:pPr>
              <w:pStyle w:val="Paragraphedeliste"/>
              <w:numPr>
                <w:ilvl w:val="0"/>
                <w:numId w:val="24"/>
              </w:numPr>
              <w:rPr>
                <w:rFonts w:asciiTheme="minorHAnsi" w:eastAsiaTheme="minorEastAsia" w:hAnsiTheme="minorHAnsi" w:cstheme="minorBidi"/>
                <w:lang w:val="fr-CA"/>
              </w:rPr>
            </w:pPr>
            <w:r w:rsidRPr="6AAF7C50">
              <w:rPr>
                <w:lang w:val="fr-CA"/>
              </w:rPr>
              <w:t>distinguer une loi, un règlement et une politique</w:t>
            </w:r>
          </w:p>
          <w:p w14:paraId="28CFA7AA" w14:textId="4AD53B31" w:rsidR="4959E308" w:rsidRPr="00AC5607" w:rsidRDefault="4959E308" w:rsidP="6AAF7C50">
            <w:pPr>
              <w:pStyle w:val="Paragraphedeliste"/>
              <w:numPr>
                <w:ilvl w:val="0"/>
                <w:numId w:val="24"/>
              </w:numPr>
              <w:rPr>
                <w:lang w:val="fr-CA"/>
              </w:rPr>
            </w:pPr>
            <w:r w:rsidRPr="6AAF7C50">
              <w:rPr>
                <w:lang w:val="fr-CA"/>
              </w:rPr>
              <w:t xml:space="preserve">distinguer les différentes formes juridiques que peut </w:t>
            </w:r>
            <w:r w:rsidR="002E31BF" w:rsidRPr="6AAF7C50">
              <w:rPr>
                <w:lang w:val="fr-CA"/>
              </w:rPr>
              <w:t xml:space="preserve">prendre </w:t>
            </w:r>
            <w:r w:rsidRPr="6AAF7C50">
              <w:rPr>
                <w:lang w:val="fr-CA"/>
              </w:rPr>
              <w:t xml:space="preserve">une entreprise sociale :  </w:t>
            </w:r>
          </w:p>
          <w:p w14:paraId="754D69DF" w14:textId="714F5520" w:rsidR="4959E308" w:rsidRPr="00AC5607" w:rsidRDefault="4959E308" w:rsidP="0203A927">
            <w:pPr>
              <w:pStyle w:val="Paragraphedeliste"/>
              <w:numPr>
                <w:ilvl w:val="1"/>
                <w:numId w:val="2"/>
              </w:numPr>
              <w:rPr>
                <w:rFonts w:asciiTheme="minorHAnsi" w:eastAsiaTheme="minorEastAsia" w:hAnsiTheme="minorHAnsi" w:cstheme="minorBidi"/>
                <w:lang w:val="fr-CA"/>
              </w:rPr>
            </w:pPr>
            <w:r w:rsidRPr="00AC5607">
              <w:rPr>
                <w:lang w:val="fr-CA"/>
              </w:rPr>
              <w:t xml:space="preserve">une organisation à but non lucratif </w:t>
            </w:r>
          </w:p>
          <w:p w14:paraId="754B59B8" w14:textId="49920429" w:rsidR="4959E308" w:rsidRPr="00AC5607" w:rsidRDefault="4959E308" w:rsidP="0203A927">
            <w:pPr>
              <w:pStyle w:val="Paragraphedeliste"/>
              <w:numPr>
                <w:ilvl w:val="1"/>
                <w:numId w:val="2"/>
              </w:numPr>
              <w:rPr>
                <w:lang w:val="fr-CA"/>
              </w:rPr>
            </w:pPr>
            <w:r w:rsidRPr="00AC5607">
              <w:rPr>
                <w:lang w:val="fr-CA"/>
              </w:rPr>
              <w:t xml:space="preserve">une organisation de bienfaisance  </w:t>
            </w:r>
          </w:p>
          <w:p w14:paraId="55E538B6" w14:textId="2852B216" w:rsidR="4959E308" w:rsidRPr="00AC5607" w:rsidRDefault="4959E308" w:rsidP="0203A927">
            <w:pPr>
              <w:pStyle w:val="Paragraphedeliste"/>
              <w:numPr>
                <w:ilvl w:val="1"/>
                <w:numId w:val="2"/>
              </w:numPr>
              <w:rPr>
                <w:lang w:val="fr-CA"/>
              </w:rPr>
            </w:pPr>
            <w:r w:rsidRPr="00AC5607">
              <w:rPr>
                <w:lang w:val="fr-CA"/>
              </w:rPr>
              <w:t>une coopérative</w:t>
            </w:r>
          </w:p>
          <w:p w14:paraId="1E014158" w14:textId="63A006F6" w:rsidR="009F292F" w:rsidRPr="00AC5607" w:rsidRDefault="009F292F" w:rsidP="0203A927">
            <w:pPr>
              <w:ind w:left="175"/>
              <w:rPr>
                <w:lang w:val="fr-CA"/>
              </w:rPr>
            </w:pPr>
          </w:p>
        </w:tc>
      </w:tr>
    </w:tbl>
    <w:p w14:paraId="223A94E2" w14:textId="77777777" w:rsidR="00F52677" w:rsidRPr="00AC5607" w:rsidRDefault="00F52677" w:rsidP="00F52677">
      <w:pPr>
        <w:rPr>
          <w:lang w:val="fr-CA"/>
        </w:rPr>
      </w:pPr>
    </w:p>
    <w:tbl>
      <w:tblPr>
        <w:tblStyle w:val="Grilledutableau"/>
        <w:tblW w:w="0" w:type="auto"/>
        <w:tblLook w:val="04A0" w:firstRow="1" w:lastRow="0" w:firstColumn="1" w:lastColumn="0" w:noHBand="0" w:noVBand="1"/>
      </w:tblPr>
      <w:tblGrid>
        <w:gridCol w:w="1696"/>
        <w:gridCol w:w="6934"/>
      </w:tblGrid>
      <w:tr w:rsidR="00F52677" w:rsidRPr="00AC5607" w14:paraId="0802E735" w14:textId="77777777" w:rsidTr="6AAF7C50">
        <w:tc>
          <w:tcPr>
            <w:tcW w:w="1696" w:type="dxa"/>
            <w:shd w:val="clear" w:color="auto" w:fill="C1C1C1"/>
            <w:vAlign w:val="center"/>
          </w:tcPr>
          <w:p w14:paraId="3C6E7712" w14:textId="77777777" w:rsidR="00F52677" w:rsidRPr="00AC5607" w:rsidRDefault="00562E45" w:rsidP="000024F5">
            <w:pPr>
              <w:rPr>
                <w:lang w:val="fr-CA"/>
              </w:rPr>
            </w:pPr>
            <w:r w:rsidRPr="00AC5607">
              <w:rPr>
                <w:b/>
                <w:lang w:val="fr-CA"/>
              </w:rPr>
              <w:t>Titre</w:t>
            </w:r>
            <w:r w:rsidR="009947DE" w:rsidRPr="00AC5607">
              <w:rPr>
                <w:b/>
                <w:lang w:val="fr-CA"/>
              </w:rPr>
              <w:t xml:space="preserve"> de l’</w:t>
            </w:r>
            <w:r w:rsidR="00712972" w:rsidRPr="00AC5607">
              <w:rPr>
                <w:b/>
                <w:lang w:val="fr-CA"/>
              </w:rPr>
              <w:t>activité</w:t>
            </w:r>
          </w:p>
        </w:tc>
        <w:tc>
          <w:tcPr>
            <w:tcW w:w="6934" w:type="dxa"/>
          </w:tcPr>
          <w:p w14:paraId="7BA21FD2" w14:textId="285BF982" w:rsidR="002F250A" w:rsidRPr="00AC5607" w:rsidRDefault="510D6612" w:rsidP="002F250A">
            <w:pPr>
              <w:rPr>
                <w:lang w:val="fr-CA"/>
              </w:rPr>
            </w:pPr>
            <w:r w:rsidRPr="00AC5607">
              <w:rPr>
                <w:lang w:val="fr-CA"/>
              </w:rPr>
              <w:t>Activité</w:t>
            </w:r>
            <w:r w:rsidR="00AC5607">
              <w:rPr>
                <w:lang w:val="fr-CA"/>
              </w:rPr>
              <w:t> </w:t>
            </w:r>
            <w:r w:rsidRPr="00AC5607">
              <w:rPr>
                <w:lang w:val="fr-CA"/>
              </w:rPr>
              <w:t xml:space="preserve">: Concepts clés et formes juridiques  </w:t>
            </w:r>
          </w:p>
          <w:p w14:paraId="74DAC6A0" w14:textId="278D87DE" w:rsidR="00F52677" w:rsidRPr="00AC5607" w:rsidRDefault="002F250A" w:rsidP="002F250A">
            <w:pPr>
              <w:rPr>
                <w:lang w:val="fr-CA"/>
              </w:rPr>
            </w:pPr>
            <w:r w:rsidRPr="00AC5607">
              <w:rPr>
                <w:lang w:val="fr-CA"/>
              </w:rPr>
              <w:t xml:space="preserve"> </w:t>
            </w:r>
          </w:p>
        </w:tc>
      </w:tr>
    </w:tbl>
    <w:p w14:paraId="40B4BBD2" w14:textId="478327CD" w:rsidR="00F52677" w:rsidRDefault="00F52677" w:rsidP="55795268">
      <w:pPr>
        <w:rPr>
          <w:b/>
          <w:bCs/>
          <w:lang w:val="fr-CA"/>
        </w:rPr>
      </w:pPr>
    </w:p>
    <w:tbl>
      <w:tblPr>
        <w:tblStyle w:val="Grilledutableau"/>
        <w:tblW w:w="0" w:type="auto"/>
        <w:tblLook w:val="04A0" w:firstRow="1" w:lastRow="0" w:firstColumn="1" w:lastColumn="0" w:noHBand="0" w:noVBand="1"/>
      </w:tblPr>
      <w:tblGrid>
        <w:gridCol w:w="8630"/>
      </w:tblGrid>
      <w:tr w:rsidR="00CF380D" w:rsidRPr="00AC5607" w14:paraId="4362FFCA" w14:textId="77777777" w:rsidTr="00EE7AC1">
        <w:tc>
          <w:tcPr>
            <w:tcW w:w="8630" w:type="dxa"/>
            <w:shd w:val="clear" w:color="auto" w:fill="C1C1C1"/>
          </w:tcPr>
          <w:p w14:paraId="6DA3E3B1" w14:textId="77777777" w:rsidR="00CF380D" w:rsidRPr="00AC5607" w:rsidRDefault="00CF380D" w:rsidP="00EE7AC1">
            <w:pPr>
              <w:rPr>
                <w:b/>
                <w:lang w:val="fr-CA"/>
              </w:rPr>
            </w:pPr>
            <w:r w:rsidRPr="00AC5607">
              <w:rPr>
                <w:b/>
                <w:lang w:val="fr-CA"/>
              </w:rPr>
              <w:t>Description</w:t>
            </w:r>
          </w:p>
        </w:tc>
      </w:tr>
      <w:tr w:rsidR="00CF380D" w:rsidRPr="00AC5607" w14:paraId="2458C5C3" w14:textId="77777777" w:rsidTr="00EE7AC1">
        <w:tc>
          <w:tcPr>
            <w:tcW w:w="8630" w:type="dxa"/>
          </w:tcPr>
          <w:p w14:paraId="47FBBBA1" w14:textId="77777777" w:rsidR="00CF380D" w:rsidRPr="00AC5607" w:rsidRDefault="00CF380D" w:rsidP="00EE7AC1">
            <w:pPr>
              <w:rPr>
                <w:rStyle w:val="lev"/>
                <w:lang w:val="fr-CA"/>
              </w:rPr>
            </w:pPr>
            <w:r w:rsidRPr="00AC5607">
              <w:rPr>
                <w:rStyle w:val="lev"/>
                <w:lang w:val="fr-CA"/>
              </w:rPr>
              <w:t>Description du contenu de D2L (résumé)</w:t>
            </w:r>
          </w:p>
          <w:p w14:paraId="1F59E1C3" w14:textId="77777777" w:rsidR="00CF380D" w:rsidRPr="00AC5607" w:rsidRDefault="00CF380D" w:rsidP="00EE7AC1">
            <w:pPr>
              <w:rPr>
                <w:rStyle w:val="lev"/>
                <w:b w:val="0"/>
                <w:lang w:val="fr-CA"/>
              </w:rPr>
            </w:pPr>
          </w:p>
          <w:p w14:paraId="5636BA40" w14:textId="77777777" w:rsidR="00CF380D" w:rsidRPr="00AC5607" w:rsidRDefault="00CF380D" w:rsidP="00EE7AC1">
            <w:pPr>
              <w:rPr>
                <w:rStyle w:val="lev"/>
                <w:lang w:val="fr-CA"/>
              </w:rPr>
            </w:pPr>
            <w:r w:rsidRPr="6AAF7C50">
              <w:rPr>
                <w:rStyle w:val="lev"/>
                <w:b w:val="0"/>
                <w:bCs w:val="0"/>
                <w:lang w:val="fr-CA"/>
              </w:rPr>
              <w:t xml:space="preserve">Cette activité te permettra de te familiariser avec les concepts de loi, de règlement et de politique. De plus, elle t’initiera aux différentes formes d’entreprise à vocation sociale prévues tant par la législation ontarienne que canadienne. </w:t>
            </w:r>
          </w:p>
          <w:p w14:paraId="0C93FCE0" w14:textId="77777777" w:rsidR="00CF380D" w:rsidRPr="00AC5607" w:rsidRDefault="00CF380D" w:rsidP="00EE7AC1">
            <w:pPr>
              <w:rPr>
                <w:rStyle w:val="lev"/>
                <w:b w:val="0"/>
                <w:lang w:val="fr-CA"/>
              </w:rPr>
            </w:pPr>
          </w:p>
        </w:tc>
      </w:tr>
      <w:tr w:rsidR="00CF380D" w:rsidRPr="00AC5607" w14:paraId="76BFC6E0" w14:textId="77777777" w:rsidTr="00EE7AC1">
        <w:tc>
          <w:tcPr>
            <w:tcW w:w="8630" w:type="dxa"/>
          </w:tcPr>
          <w:p w14:paraId="7CA7A001" w14:textId="3D185A06" w:rsidR="00CF380D" w:rsidRDefault="00CF380D" w:rsidP="00EE7AC1">
            <w:pPr>
              <w:rPr>
                <w:rStyle w:val="lev"/>
                <w:lang w:val="fr-CA"/>
              </w:rPr>
            </w:pPr>
            <w:r w:rsidRPr="6AAF7C50">
              <w:rPr>
                <w:rStyle w:val="lev"/>
                <w:lang w:val="fr-CA"/>
              </w:rPr>
              <w:t>Mise en contexte / Mise en situation :</w:t>
            </w:r>
          </w:p>
          <w:p w14:paraId="6A4262E2" w14:textId="77777777" w:rsidR="00CF380D" w:rsidRPr="00AC5607" w:rsidRDefault="00CF380D" w:rsidP="00EE7AC1">
            <w:pPr>
              <w:rPr>
                <w:rStyle w:val="lev"/>
                <w:lang w:val="fr-CA"/>
              </w:rPr>
            </w:pPr>
          </w:p>
          <w:p w14:paraId="45B24238" w14:textId="77777777" w:rsidR="00CF380D" w:rsidRPr="00AC5607" w:rsidRDefault="00CF380D" w:rsidP="00EE7AC1">
            <w:pPr>
              <w:rPr>
                <w:lang w:val="fr-CA"/>
              </w:rPr>
            </w:pPr>
            <w:r w:rsidRPr="6AAF7C50">
              <w:rPr>
                <w:lang w:val="fr-CA"/>
              </w:rPr>
              <w:t>Entrepreneur social en herbe, tu aimerais lancer une entreprise à vocation sociale en vue d’appuyer le changement social que tu souhaiterais voir dans ta communauté. Pour ce faire, il est essentiel de bien comprendre les différentes structures juridiques. En effet, choisir la structure juridique de ta future entreprise sociale n’est pas un choix sans conséquences. La forme juridique aura un impact à plusieurs égards, notamment sur la gouvernance, l</w:t>
            </w:r>
            <w:r w:rsidRPr="6AAF7C50">
              <w:rPr>
                <w:lang w:val="fr-CA" w:eastAsia="fr-FR"/>
              </w:rPr>
              <w:t xml:space="preserve">a règlementation, </w:t>
            </w:r>
            <w:r w:rsidRPr="6AAF7C50">
              <w:rPr>
                <w:lang w:val="fr-CA"/>
              </w:rPr>
              <w:t>la fiscalité et la capacité à attirer des investissements et des partenaires.</w:t>
            </w:r>
          </w:p>
          <w:p w14:paraId="62A341EC" w14:textId="77777777" w:rsidR="00CF380D" w:rsidRPr="00AC5607" w:rsidRDefault="00CF380D" w:rsidP="00EE7AC1">
            <w:pPr>
              <w:rPr>
                <w:lang w:val="fr-CA"/>
              </w:rPr>
            </w:pPr>
          </w:p>
          <w:p w14:paraId="2C24E3EF" w14:textId="77777777" w:rsidR="00CF380D" w:rsidRPr="00AC5607" w:rsidRDefault="00CF380D" w:rsidP="00EE7AC1">
            <w:pPr>
              <w:rPr>
                <w:lang w:val="fr-CA"/>
              </w:rPr>
            </w:pPr>
            <w:r w:rsidRPr="00AC5607">
              <w:rPr>
                <w:b/>
                <w:bCs/>
                <w:lang w:val="fr-CA"/>
              </w:rPr>
              <w:t>Note</w:t>
            </w:r>
            <w:r>
              <w:rPr>
                <w:b/>
                <w:bCs/>
                <w:lang w:val="fr-CA"/>
              </w:rPr>
              <w:t> </w:t>
            </w:r>
            <w:r w:rsidRPr="00AC5607">
              <w:rPr>
                <w:b/>
                <w:bCs/>
                <w:lang w:val="fr-CA"/>
              </w:rPr>
              <w:t>:</w:t>
            </w:r>
            <w:r w:rsidRPr="00AC5607">
              <w:rPr>
                <w:lang w:val="fr-CA"/>
              </w:rPr>
              <w:t xml:space="preserve"> </w:t>
            </w:r>
            <w:r w:rsidRPr="00AC5607">
              <w:rPr>
                <w:i/>
                <w:iCs/>
                <w:lang w:val="fr-CA"/>
              </w:rPr>
              <w:t>Structure juridique</w:t>
            </w:r>
            <w:r w:rsidRPr="00AC5607">
              <w:rPr>
                <w:lang w:val="fr-CA"/>
              </w:rPr>
              <w:t xml:space="preserve"> et </w:t>
            </w:r>
            <w:r w:rsidRPr="00AC5607">
              <w:rPr>
                <w:i/>
                <w:iCs/>
                <w:lang w:val="fr-CA"/>
              </w:rPr>
              <w:t>forme juridique</w:t>
            </w:r>
            <w:r w:rsidRPr="00AC5607">
              <w:rPr>
                <w:lang w:val="fr-CA"/>
              </w:rPr>
              <w:t xml:space="preserve"> sont synonymes.  </w:t>
            </w:r>
          </w:p>
          <w:p w14:paraId="1E492291" w14:textId="77777777" w:rsidR="00CF380D" w:rsidRPr="00AC5607" w:rsidRDefault="00CF380D" w:rsidP="00EE7AC1">
            <w:pPr>
              <w:rPr>
                <w:rStyle w:val="lev"/>
                <w:b w:val="0"/>
                <w:bCs w:val="0"/>
                <w:lang w:val="fr-CA"/>
              </w:rPr>
            </w:pPr>
          </w:p>
        </w:tc>
      </w:tr>
      <w:tr w:rsidR="00CF380D" w:rsidRPr="00AC5607" w14:paraId="7C58D0D9" w14:textId="77777777" w:rsidTr="00EE7AC1">
        <w:tc>
          <w:tcPr>
            <w:tcW w:w="8630" w:type="dxa"/>
          </w:tcPr>
          <w:p w14:paraId="363D740A" w14:textId="77777777" w:rsidR="00CF380D" w:rsidRPr="00AC5607" w:rsidRDefault="00CF380D" w:rsidP="00EE7AC1">
            <w:pPr>
              <w:rPr>
                <w:rStyle w:val="lev"/>
                <w:lang w:val="fr-CA"/>
              </w:rPr>
            </w:pPr>
            <w:r w:rsidRPr="00AC5607">
              <w:rPr>
                <w:rStyle w:val="lev"/>
                <w:lang w:val="fr-CA"/>
              </w:rPr>
              <w:t>Détails de l’activité (production attendue ou déroulement)</w:t>
            </w:r>
          </w:p>
          <w:p w14:paraId="6E99766D" w14:textId="77777777" w:rsidR="00CF380D" w:rsidRPr="00AC5607" w:rsidRDefault="00CF380D" w:rsidP="00EE7AC1">
            <w:pPr>
              <w:rPr>
                <w:rStyle w:val="lev"/>
                <w:lang w:val="fr-CA"/>
              </w:rPr>
            </w:pPr>
          </w:p>
          <w:p w14:paraId="106128CA" w14:textId="77777777" w:rsidR="00CF380D" w:rsidRPr="00AC5607" w:rsidRDefault="00CF380D" w:rsidP="00EE7AC1">
            <w:pPr>
              <w:rPr>
                <w:color w:val="000000" w:themeColor="text1"/>
                <w:lang w:val="fr-CA"/>
              </w:rPr>
            </w:pPr>
            <w:r w:rsidRPr="00AC5607">
              <w:rPr>
                <w:rStyle w:val="lev"/>
                <w:color w:val="000000" w:themeColor="text1"/>
                <w:lang w:val="fr-CA"/>
              </w:rPr>
              <w:t>Partie</w:t>
            </w:r>
            <w:r>
              <w:rPr>
                <w:rStyle w:val="lev"/>
                <w:color w:val="000000" w:themeColor="text1"/>
                <w:lang w:val="fr-CA"/>
              </w:rPr>
              <w:t> </w:t>
            </w:r>
            <w:r w:rsidRPr="00AC5607">
              <w:rPr>
                <w:rStyle w:val="lev"/>
                <w:color w:val="000000" w:themeColor="text1"/>
                <w:lang w:val="fr-CA"/>
              </w:rPr>
              <w:t>1</w:t>
            </w:r>
            <w:r>
              <w:rPr>
                <w:rStyle w:val="lev"/>
                <w:color w:val="000000" w:themeColor="text1"/>
                <w:lang w:val="fr-CA"/>
              </w:rPr>
              <w:t> </w:t>
            </w:r>
            <w:r w:rsidRPr="00AC5607">
              <w:rPr>
                <w:rStyle w:val="lev"/>
                <w:color w:val="000000" w:themeColor="text1"/>
                <w:lang w:val="fr-CA"/>
              </w:rPr>
              <w:t>: Ressources</w:t>
            </w:r>
          </w:p>
          <w:p w14:paraId="7A668427" w14:textId="77777777" w:rsidR="00CF380D" w:rsidRPr="00AC5607" w:rsidRDefault="00CF380D" w:rsidP="00EE7AC1">
            <w:pPr>
              <w:rPr>
                <w:color w:val="000000" w:themeColor="text1"/>
                <w:lang w:val="fr-CA"/>
              </w:rPr>
            </w:pPr>
            <w:r w:rsidRPr="00AC5607">
              <w:rPr>
                <w:rStyle w:val="lev"/>
                <w:b w:val="0"/>
                <w:bCs w:val="0"/>
                <w:color w:val="000000" w:themeColor="text1"/>
                <w:lang w:val="fr-CA"/>
              </w:rPr>
              <w:t>Consulte les ressources suivantes afin d’effectuer le travail demandé à la partie</w:t>
            </w:r>
            <w:r>
              <w:rPr>
                <w:rStyle w:val="lev"/>
                <w:b w:val="0"/>
                <w:bCs w:val="0"/>
                <w:color w:val="000000" w:themeColor="text1"/>
                <w:lang w:val="fr-CA"/>
              </w:rPr>
              <w:t> </w:t>
            </w:r>
            <w:r w:rsidRPr="00AC5607">
              <w:rPr>
                <w:rStyle w:val="lev"/>
                <w:b w:val="0"/>
                <w:bCs w:val="0"/>
                <w:color w:val="000000" w:themeColor="text1"/>
                <w:lang w:val="fr-CA"/>
              </w:rPr>
              <w:t>2.</w:t>
            </w:r>
          </w:p>
          <w:p w14:paraId="3FAD76F2" w14:textId="196EA995" w:rsidR="00D90EB1" w:rsidRPr="00D90EB1" w:rsidRDefault="00D77DA9" w:rsidP="00D90EB1">
            <w:pPr>
              <w:pStyle w:val="Paragraphedeliste"/>
              <w:numPr>
                <w:ilvl w:val="0"/>
                <w:numId w:val="37"/>
              </w:numPr>
              <w:rPr>
                <w:lang w:val="fr-CA"/>
              </w:rPr>
            </w:pPr>
            <w:hyperlink r:id="rId11" w:history="1">
              <w:r w:rsidR="00D90EB1" w:rsidRPr="00D77DA9">
                <w:rPr>
                  <w:rStyle w:val="Lienhypertexte"/>
                  <w:lang w:val="fr-CA"/>
                </w:rPr>
                <w:t>Lex Start</w:t>
              </w:r>
            </w:hyperlink>
            <w:r w:rsidR="00D90EB1" w:rsidRPr="00D90EB1">
              <w:rPr>
                <w:lang w:val="fr-CA"/>
              </w:rPr>
              <w:t xml:space="preserve"> (une plateforme de services juridiques pour entrepreneurs, entièrement en ligne) qui explique comment constituer une personne morale à but non lucratif en Ontario</w:t>
            </w:r>
          </w:p>
          <w:p w14:paraId="7CB8FB86" w14:textId="2D023112" w:rsidR="00D90EB1" w:rsidRPr="00D90EB1" w:rsidRDefault="00D90EB1" w:rsidP="00D90EB1">
            <w:pPr>
              <w:pStyle w:val="Paragraphedeliste"/>
              <w:numPr>
                <w:ilvl w:val="0"/>
                <w:numId w:val="37"/>
              </w:numPr>
              <w:rPr>
                <w:lang w:val="fr-CA"/>
              </w:rPr>
            </w:pPr>
            <w:r w:rsidRPr="00D90EB1">
              <w:rPr>
                <w:lang w:val="fr-CA"/>
              </w:rPr>
              <w:lastRenderedPageBreak/>
              <w:t xml:space="preserve">Centre québécois du droit de l’environnement (CQDE) – </w:t>
            </w:r>
            <w:hyperlink r:id="rId12" w:history="1">
              <w:r w:rsidRPr="00813BA5">
                <w:rPr>
                  <w:rStyle w:val="Lienhypertexte"/>
                  <w:lang w:val="fr-CA"/>
                </w:rPr>
                <w:t>La différence entre une loi, un règlement, une politique, une norme</w:t>
              </w:r>
            </w:hyperlink>
          </w:p>
          <w:p w14:paraId="5F964D2C" w14:textId="66E06647" w:rsidR="00D90EB1" w:rsidRPr="00D90EB1" w:rsidRDefault="00D90EB1" w:rsidP="00D90EB1">
            <w:pPr>
              <w:pStyle w:val="Paragraphedeliste"/>
              <w:numPr>
                <w:ilvl w:val="0"/>
                <w:numId w:val="37"/>
              </w:numPr>
              <w:rPr>
                <w:lang w:val="fr-CA"/>
              </w:rPr>
            </w:pPr>
            <w:r w:rsidRPr="00D90EB1">
              <w:rPr>
                <w:lang w:val="fr-CA"/>
              </w:rPr>
              <w:t xml:space="preserve">Ontario – </w:t>
            </w:r>
            <w:hyperlink r:id="rId13" w:history="1">
              <w:r w:rsidRPr="00813BA5">
                <w:rPr>
                  <w:rStyle w:val="Lienhypertexte"/>
                  <w:i/>
                  <w:iCs/>
                  <w:lang w:val="fr-CA"/>
                </w:rPr>
                <w:t>Loi de 2010 sur les organisations sans but lucratif</w:t>
              </w:r>
            </w:hyperlink>
            <w:r w:rsidRPr="00D90EB1">
              <w:rPr>
                <w:lang w:val="fr-CA"/>
              </w:rPr>
              <w:t xml:space="preserve"> (L.O. 2010, CHAPITRE 15)</w:t>
            </w:r>
          </w:p>
          <w:p w14:paraId="241B76D0" w14:textId="2F7E6E0D" w:rsidR="00D90EB1" w:rsidRPr="00D90EB1" w:rsidRDefault="00D90EB1" w:rsidP="00D90EB1">
            <w:pPr>
              <w:pStyle w:val="Paragraphedeliste"/>
              <w:numPr>
                <w:ilvl w:val="0"/>
                <w:numId w:val="37"/>
              </w:numPr>
              <w:rPr>
                <w:lang w:val="fr-CA"/>
              </w:rPr>
            </w:pPr>
            <w:r w:rsidRPr="00D90EB1">
              <w:rPr>
                <w:lang w:val="fr-CA"/>
              </w:rPr>
              <w:t xml:space="preserve">Canada – </w:t>
            </w:r>
            <w:hyperlink r:id="rId14" w:history="1">
              <w:r w:rsidRPr="006D348F">
                <w:rPr>
                  <w:rStyle w:val="Lienhypertexte"/>
                  <w:i/>
                  <w:iCs/>
                  <w:lang w:val="fr-CA"/>
                </w:rPr>
                <w:t>Loi canadienne sur les organisations à but non lucratif</w:t>
              </w:r>
            </w:hyperlink>
            <w:r w:rsidRPr="00D90EB1">
              <w:rPr>
                <w:lang w:val="fr-CA"/>
              </w:rPr>
              <w:t xml:space="preserve"> (L.C. 2009, ch. 23)</w:t>
            </w:r>
          </w:p>
          <w:p w14:paraId="75C64A29" w14:textId="6AB16C1F" w:rsidR="00D90EB1" w:rsidRPr="00DD5C1E" w:rsidRDefault="00D90EB1" w:rsidP="00DD5C1E">
            <w:pPr>
              <w:pStyle w:val="Paragraphedeliste"/>
              <w:numPr>
                <w:ilvl w:val="0"/>
                <w:numId w:val="37"/>
              </w:numPr>
              <w:rPr>
                <w:lang w:val="fr-CA"/>
              </w:rPr>
            </w:pPr>
            <w:r w:rsidRPr="00D90EB1">
              <w:rPr>
                <w:lang w:val="fr-CA"/>
              </w:rPr>
              <w:t xml:space="preserve">Ontario – </w:t>
            </w:r>
            <w:hyperlink r:id="rId15" w:history="1">
              <w:r w:rsidRPr="00C508CE">
                <w:rPr>
                  <w:rStyle w:val="Lienhypertexte"/>
                  <w:lang w:val="fr-CA"/>
                </w:rPr>
                <w:t>Lois-en-ligne</w:t>
              </w:r>
            </w:hyperlink>
            <w:r w:rsidR="00DD5C1E" w:rsidRPr="00DD5C1E">
              <w:rPr>
                <w:rFonts w:ascii="Segoe UI Emoji" w:hAnsi="Segoe UI Emoji" w:cs="Segoe UI Emoji"/>
                <w:lang w:val="fr-CA"/>
              </w:rPr>
              <w:br/>
            </w:r>
            <w:r w:rsidRPr="00DD5C1E">
              <w:rPr>
                <w:rFonts w:ascii="Segoe UI Emoji" w:hAnsi="Segoe UI Emoji" w:cs="Segoe UI Emoji"/>
                <w:lang w:val="fr-CA"/>
              </w:rPr>
              <w:t>👉</w:t>
            </w:r>
            <w:r w:rsidRPr="00DD5C1E">
              <w:rPr>
                <w:lang w:val="fr-CA"/>
              </w:rPr>
              <w:t xml:space="preserve"> </w:t>
            </w:r>
            <w:r w:rsidRPr="00DD5C1E">
              <w:rPr>
                <w:i/>
                <w:iCs/>
                <w:lang w:val="fr-CA"/>
              </w:rPr>
              <w:t>Pour trouver une loi ontarienne (ou un règlement ontarien codifié); accède à l’onglet de recherche pour indiquer si tu cherches une loi ou un règlement.</w:t>
            </w:r>
            <w:r w:rsidR="00DD5C1E" w:rsidRPr="00DD5C1E">
              <w:rPr>
                <w:lang w:val="fr-CA"/>
              </w:rPr>
              <w:br/>
            </w:r>
          </w:p>
          <w:p w14:paraId="531804FF" w14:textId="3B979AAB" w:rsidR="00D90EB1" w:rsidRPr="00D90EB1" w:rsidRDefault="00D90EB1" w:rsidP="00D90EB1">
            <w:pPr>
              <w:pStyle w:val="Paragraphedeliste"/>
              <w:numPr>
                <w:ilvl w:val="0"/>
                <w:numId w:val="37"/>
              </w:numPr>
              <w:rPr>
                <w:lang w:val="fr-CA"/>
              </w:rPr>
            </w:pPr>
            <w:r w:rsidRPr="00D90EB1">
              <w:rPr>
                <w:lang w:val="fr-CA"/>
              </w:rPr>
              <w:t xml:space="preserve">Ontario – </w:t>
            </w:r>
            <w:hyperlink r:id="rId16" w:history="1">
              <w:r w:rsidRPr="007C7185">
                <w:rPr>
                  <w:rStyle w:val="Lienhypertexte"/>
                  <w:i/>
                  <w:iCs/>
                  <w:lang w:val="fr-CA"/>
                </w:rPr>
                <w:t>Guide à l’intention des fondateurs de personnes morales sans but lucratif</w:t>
              </w:r>
            </w:hyperlink>
          </w:p>
          <w:p w14:paraId="5EA30656" w14:textId="5FAADF73" w:rsidR="00CF380D" w:rsidRPr="00AC5607" w:rsidRDefault="00D90EB1" w:rsidP="00D90EB1">
            <w:pPr>
              <w:numPr>
                <w:ilvl w:val="0"/>
                <w:numId w:val="37"/>
              </w:numPr>
              <w:rPr>
                <w:rStyle w:val="lev"/>
                <w:lang w:val="fr-CA"/>
              </w:rPr>
            </w:pPr>
            <w:r w:rsidRPr="00D90EB1">
              <w:rPr>
                <w:lang w:val="fr-CA"/>
              </w:rPr>
              <w:t xml:space="preserve">Canada – </w:t>
            </w:r>
            <w:hyperlink r:id="rId17" w:history="1">
              <w:r w:rsidRPr="00747D6A">
                <w:rPr>
                  <w:rStyle w:val="Lienhypertexte"/>
                  <w:lang w:val="fr-CA"/>
                </w:rPr>
                <w:t>Création d’une organisation à but non lucratif fédérale</w:t>
              </w:r>
            </w:hyperlink>
          </w:p>
          <w:p w14:paraId="5FE70BF5" w14:textId="77777777" w:rsidR="00D90EB1" w:rsidRDefault="00D90EB1" w:rsidP="00EE7AC1">
            <w:pPr>
              <w:rPr>
                <w:rStyle w:val="lev"/>
                <w:color w:val="000000" w:themeColor="text1"/>
                <w:lang w:val="fr-CA"/>
              </w:rPr>
            </w:pPr>
          </w:p>
          <w:p w14:paraId="2F36F559" w14:textId="67FFEAFE" w:rsidR="00CF380D" w:rsidRPr="00AC5607" w:rsidRDefault="00CF380D" w:rsidP="00EE7AC1">
            <w:pPr>
              <w:rPr>
                <w:color w:val="000000" w:themeColor="text1"/>
                <w:lang w:val="fr-CA"/>
              </w:rPr>
            </w:pPr>
            <w:r w:rsidRPr="00AC5607">
              <w:rPr>
                <w:rStyle w:val="lev"/>
                <w:color w:val="000000" w:themeColor="text1"/>
                <w:lang w:val="fr-CA"/>
              </w:rPr>
              <w:t>Partie</w:t>
            </w:r>
            <w:r>
              <w:rPr>
                <w:rStyle w:val="lev"/>
                <w:color w:val="000000" w:themeColor="text1"/>
                <w:lang w:val="fr-CA"/>
              </w:rPr>
              <w:t> </w:t>
            </w:r>
            <w:r w:rsidRPr="00AC5607">
              <w:rPr>
                <w:rStyle w:val="lev"/>
                <w:color w:val="000000" w:themeColor="text1"/>
                <w:lang w:val="fr-CA"/>
              </w:rPr>
              <w:t>2</w:t>
            </w:r>
            <w:r>
              <w:rPr>
                <w:rStyle w:val="lev"/>
                <w:color w:val="000000" w:themeColor="text1"/>
                <w:lang w:val="fr-CA"/>
              </w:rPr>
              <w:t> </w:t>
            </w:r>
            <w:r w:rsidRPr="00AC5607">
              <w:rPr>
                <w:rStyle w:val="lev"/>
                <w:color w:val="000000" w:themeColor="text1"/>
                <w:lang w:val="fr-CA"/>
              </w:rPr>
              <w:t>: Formes juridiques</w:t>
            </w:r>
          </w:p>
          <w:p w14:paraId="44DB4C62" w14:textId="0FD40BCD" w:rsidR="00CF380D" w:rsidRPr="00D90EB1" w:rsidRDefault="00CF380D" w:rsidP="00EE7AC1">
            <w:pPr>
              <w:rPr>
                <w:rStyle w:val="lev"/>
                <w:b w:val="0"/>
                <w:bCs w:val="0"/>
                <w:color w:val="000000" w:themeColor="text1"/>
                <w:lang w:val="fr-CA"/>
              </w:rPr>
            </w:pPr>
            <w:r w:rsidRPr="00AC5607">
              <w:rPr>
                <w:rStyle w:val="lev"/>
                <w:b w:val="0"/>
                <w:bCs w:val="0"/>
                <w:color w:val="000000" w:themeColor="text1"/>
                <w:lang w:val="fr-CA"/>
              </w:rPr>
              <w:t>En te basant sur l’information pertinente, effectue les étapes suivantes</w:t>
            </w:r>
            <w:r w:rsidRPr="00AC5607">
              <w:rPr>
                <w:rStyle w:val="lev"/>
                <w:color w:val="000000" w:themeColor="text1"/>
                <w:lang w:val="fr-CA"/>
              </w:rPr>
              <w:t> </w:t>
            </w:r>
            <w:r w:rsidRPr="00AC5607">
              <w:rPr>
                <w:rStyle w:val="lev"/>
                <w:b w:val="0"/>
                <w:bCs w:val="0"/>
                <w:color w:val="000000" w:themeColor="text1"/>
                <w:lang w:val="fr-CA"/>
              </w:rPr>
              <w:t>:</w:t>
            </w:r>
          </w:p>
          <w:p w14:paraId="2C0E26CA" w14:textId="77777777" w:rsidR="00CF380D" w:rsidRPr="00AC5607" w:rsidRDefault="00CF380D" w:rsidP="00CF380D">
            <w:pPr>
              <w:pStyle w:val="Paragraphedeliste"/>
              <w:numPr>
                <w:ilvl w:val="0"/>
                <w:numId w:val="3"/>
              </w:numPr>
              <w:rPr>
                <w:rStyle w:val="lev"/>
                <w:rFonts w:asciiTheme="minorHAnsi" w:eastAsiaTheme="minorEastAsia" w:hAnsiTheme="minorHAnsi" w:cstheme="minorBidi"/>
                <w:b w:val="0"/>
                <w:bCs w:val="0"/>
                <w:lang w:val="fr-CA"/>
              </w:rPr>
            </w:pPr>
            <w:r w:rsidRPr="00AC5607">
              <w:rPr>
                <w:rStyle w:val="lev"/>
                <w:b w:val="0"/>
                <w:bCs w:val="0"/>
                <w:lang w:val="fr-CA"/>
              </w:rPr>
              <w:t>Dans tes propres mots, définis ce que tu comprends par les concepts suivants :</w:t>
            </w:r>
          </w:p>
          <w:p w14:paraId="35F2EF65" w14:textId="77777777" w:rsidR="00CF380D" w:rsidRPr="00AC5607" w:rsidRDefault="00CF380D" w:rsidP="00EE7AC1">
            <w:pPr>
              <w:pStyle w:val="Paragraphedeliste"/>
              <w:numPr>
                <w:ilvl w:val="1"/>
                <w:numId w:val="1"/>
              </w:numPr>
              <w:rPr>
                <w:rStyle w:val="lev"/>
                <w:rFonts w:asciiTheme="minorHAnsi" w:eastAsiaTheme="minorEastAsia" w:hAnsiTheme="minorHAnsi" w:cstheme="minorBidi"/>
                <w:b w:val="0"/>
                <w:bCs w:val="0"/>
                <w:lang w:val="fr-CA"/>
              </w:rPr>
            </w:pPr>
            <w:r w:rsidRPr="00AC5607">
              <w:rPr>
                <w:rStyle w:val="lev"/>
                <w:b w:val="0"/>
                <w:bCs w:val="0"/>
                <w:lang w:val="fr-CA"/>
              </w:rPr>
              <w:t>Loi</w:t>
            </w:r>
          </w:p>
          <w:p w14:paraId="43D6D1A1" w14:textId="77777777" w:rsidR="00CF380D" w:rsidRPr="00AC5607" w:rsidRDefault="00CF380D" w:rsidP="00EE7AC1">
            <w:pPr>
              <w:pStyle w:val="Paragraphedeliste"/>
              <w:numPr>
                <w:ilvl w:val="1"/>
                <w:numId w:val="1"/>
              </w:numPr>
              <w:rPr>
                <w:rStyle w:val="lev"/>
                <w:rFonts w:asciiTheme="minorHAnsi" w:eastAsiaTheme="minorEastAsia" w:hAnsiTheme="minorHAnsi" w:cstheme="minorBidi"/>
                <w:b w:val="0"/>
                <w:bCs w:val="0"/>
                <w:lang w:val="fr-CA"/>
              </w:rPr>
            </w:pPr>
            <w:r w:rsidRPr="00AC5607">
              <w:rPr>
                <w:rStyle w:val="lev"/>
                <w:b w:val="0"/>
                <w:bCs w:val="0"/>
                <w:lang w:val="fr-CA"/>
              </w:rPr>
              <w:t>Règlement</w:t>
            </w:r>
          </w:p>
          <w:p w14:paraId="2334E276" w14:textId="77777777" w:rsidR="00CF380D" w:rsidRPr="00AC5607" w:rsidRDefault="00CF380D" w:rsidP="00EE7AC1">
            <w:pPr>
              <w:pStyle w:val="Paragraphedeliste"/>
              <w:numPr>
                <w:ilvl w:val="1"/>
                <w:numId w:val="1"/>
              </w:numPr>
              <w:rPr>
                <w:rStyle w:val="lev"/>
                <w:rFonts w:asciiTheme="minorHAnsi" w:eastAsiaTheme="minorEastAsia" w:hAnsiTheme="minorHAnsi" w:cstheme="minorBidi"/>
                <w:b w:val="0"/>
                <w:bCs w:val="0"/>
                <w:lang w:val="fr-CA"/>
              </w:rPr>
            </w:pPr>
            <w:r w:rsidRPr="00AC5607">
              <w:rPr>
                <w:rStyle w:val="lev"/>
                <w:b w:val="0"/>
                <w:bCs w:val="0"/>
                <w:lang w:val="fr-CA"/>
              </w:rPr>
              <w:t>Politique</w:t>
            </w:r>
          </w:p>
          <w:p w14:paraId="3EE07B98" w14:textId="77777777" w:rsidR="00CF380D" w:rsidRPr="00AC5607" w:rsidRDefault="00CF380D" w:rsidP="00CF380D">
            <w:pPr>
              <w:pStyle w:val="Paragraphedeliste"/>
              <w:numPr>
                <w:ilvl w:val="0"/>
                <w:numId w:val="3"/>
              </w:numPr>
              <w:rPr>
                <w:rStyle w:val="lev"/>
                <w:b w:val="0"/>
                <w:bCs w:val="0"/>
                <w:lang w:val="fr-CA"/>
              </w:rPr>
            </w:pPr>
            <w:r w:rsidRPr="00AC5607">
              <w:rPr>
                <w:rStyle w:val="lev"/>
                <w:b w:val="0"/>
                <w:bCs w:val="0"/>
                <w:lang w:val="fr-CA"/>
              </w:rPr>
              <w:t>Énumère les différentes formes juridiques que peut prendre une entreprise sociale en Ontario. Explique-les.</w:t>
            </w:r>
          </w:p>
          <w:p w14:paraId="44F24EEF" w14:textId="77777777" w:rsidR="00CF380D" w:rsidRPr="00AC5607" w:rsidRDefault="00CF380D" w:rsidP="00CF380D">
            <w:pPr>
              <w:pStyle w:val="Paragraphedeliste"/>
              <w:numPr>
                <w:ilvl w:val="0"/>
                <w:numId w:val="3"/>
              </w:numPr>
              <w:rPr>
                <w:rStyle w:val="lev"/>
                <w:b w:val="0"/>
                <w:bCs w:val="0"/>
                <w:lang w:val="fr-CA"/>
              </w:rPr>
            </w:pPr>
            <w:r w:rsidRPr="00AC5607">
              <w:rPr>
                <w:rStyle w:val="lev"/>
                <w:b w:val="0"/>
                <w:bCs w:val="0"/>
                <w:lang w:val="fr-CA"/>
              </w:rPr>
              <w:t>Donne cinq (5) raisons de l’importance de bien choisir la forme juridique de son entreprise sociale. Justifie brièvement chacune de ces raisons.</w:t>
            </w:r>
          </w:p>
          <w:p w14:paraId="1ECB0310" w14:textId="77777777" w:rsidR="00CF380D" w:rsidRPr="00AC5607" w:rsidRDefault="00CF380D" w:rsidP="00CF380D">
            <w:pPr>
              <w:pStyle w:val="Paragraphedeliste"/>
              <w:numPr>
                <w:ilvl w:val="0"/>
                <w:numId w:val="3"/>
              </w:numPr>
              <w:rPr>
                <w:lang w:val="fr-CA"/>
              </w:rPr>
            </w:pPr>
            <w:r w:rsidRPr="00AC5607">
              <w:rPr>
                <w:rStyle w:val="lev"/>
                <w:b w:val="0"/>
                <w:bCs w:val="0"/>
                <w:lang w:val="fr-CA"/>
              </w:rPr>
              <w:t>Explique l’expression «</w:t>
            </w:r>
            <w:r>
              <w:rPr>
                <w:rStyle w:val="lev"/>
                <w:b w:val="0"/>
                <w:bCs w:val="0"/>
                <w:lang w:val="fr-CA"/>
              </w:rPr>
              <w:t> </w:t>
            </w:r>
            <w:r w:rsidRPr="00AC5607">
              <w:rPr>
                <w:rStyle w:val="lev"/>
                <w:b w:val="0"/>
                <w:bCs w:val="0"/>
                <w:lang w:val="fr-CA"/>
              </w:rPr>
              <w:t xml:space="preserve">un règlement </w:t>
            </w:r>
            <w:proofErr w:type="spellStart"/>
            <w:r w:rsidRPr="00AC5607">
              <w:rPr>
                <w:rStyle w:val="lev"/>
                <w:b w:val="0"/>
                <w:bCs w:val="0"/>
                <w:lang w:val="fr-CA"/>
              </w:rPr>
              <w:t>a</w:t>
            </w:r>
            <w:proofErr w:type="spellEnd"/>
            <w:r w:rsidRPr="00AC5607">
              <w:rPr>
                <w:rStyle w:val="lev"/>
                <w:b w:val="0"/>
                <w:bCs w:val="0"/>
                <w:lang w:val="fr-CA"/>
              </w:rPr>
              <w:t xml:space="preserve"> force de loi</w:t>
            </w:r>
            <w:r>
              <w:rPr>
                <w:rStyle w:val="lev"/>
                <w:b w:val="0"/>
                <w:bCs w:val="0"/>
                <w:lang w:val="fr-CA"/>
              </w:rPr>
              <w:t> </w:t>
            </w:r>
            <w:r w:rsidRPr="00AC5607">
              <w:rPr>
                <w:rStyle w:val="lev"/>
                <w:b w:val="0"/>
                <w:bCs w:val="0"/>
                <w:lang w:val="fr-CA"/>
              </w:rPr>
              <w:t xml:space="preserve">». </w:t>
            </w:r>
          </w:p>
          <w:p w14:paraId="6D41474A" w14:textId="77777777" w:rsidR="00CF380D" w:rsidRPr="00AC5607" w:rsidRDefault="00CF380D" w:rsidP="00EE7AC1">
            <w:pPr>
              <w:rPr>
                <w:rStyle w:val="lev"/>
                <w:lang w:val="fr-CA"/>
              </w:rPr>
            </w:pPr>
          </w:p>
        </w:tc>
      </w:tr>
    </w:tbl>
    <w:p w14:paraId="0D9ACBA0" w14:textId="77777777" w:rsidR="00CF380D" w:rsidRPr="00AC5607" w:rsidRDefault="00CF380D" w:rsidP="55795268">
      <w:pPr>
        <w:rPr>
          <w:b/>
          <w:bCs/>
          <w:lang w:val="fr-CA"/>
        </w:rPr>
      </w:pPr>
    </w:p>
    <w:p w14:paraId="7AB12A08" w14:textId="77777777" w:rsidR="00012AF9" w:rsidRPr="00AC5607" w:rsidRDefault="00012AF9" w:rsidP="00012AF9">
      <w:pPr>
        <w:rPr>
          <w:lang w:val="fr-CA"/>
        </w:rPr>
      </w:pPr>
    </w:p>
    <w:sectPr w:rsidR="00012AF9" w:rsidRPr="00AC5607">
      <w:headerReference w:type="default" r:id="rId18"/>
      <w:footerReference w:type="default" r:id="rId19"/>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64E73" w14:textId="77777777" w:rsidR="00AB38F7" w:rsidRDefault="00AB38F7" w:rsidP="007511F3">
      <w:r>
        <w:separator/>
      </w:r>
    </w:p>
  </w:endnote>
  <w:endnote w:type="continuationSeparator" w:id="0">
    <w:p w14:paraId="60170B21" w14:textId="77777777" w:rsidR="00AB38F7" w:rsidRDefault="00AB38F7" w:rsidP="007511F3">
      <w:r>
        <w:continuationSeparator/>
      </w:r>
    </w:p>
  </w:endnote>
  <w:endnote w:type="continuationNotice" w:id="1">
    <w:p w14:paraId="43CD2135" w14:textId="77777777" w:rsidR="00AB38F7" w:rsidRDefault="00AB38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5788" w14:textId="6FB2D287" w:rsidR="001D4199" w:rsidRDefault="001D4199" w:rsidP="007511F3">
    <w:pPr>
      <w:pStyle w:val="Pieddepage"/>
    </w:pPr>
    <w:r>
      <w:t xml:space="preserve">Collège Boréal </w:t>
    </w:r>
    <w:r>
      <w:tab/>
    </w:r>
    <w:r>
      <w:tab/>
    </w:r>
    <w:sdt>
      <w:sdtPr>
        <w:id w:val="181326707"/>
        <w:docPartObj>
          <w:docPartGallery w:val="Page Numbers (Bottom of Page)"/>
          <w:docPartUnique/>
        </w:docPartObj>
      </w:sdtPr>
      <w:sdtEndPr/>
      <w:sdtContent>
        <w:r>
          <w:fldChar w:fldCharType="begin"/>
        </w:r>
        <w:r>
          <w:instrText>PAGE   \* MERGEFORMAT</w:instrText>
        </w:r>
        <w:r>
          <w:fldChar w:fldCharType="separate"/>
        </w:r>
        <w:r w:rsidR="00175BE7">
          <w:rPr>
            <w:noProof/>
          </w:rPr>
          <w:t>1</w:t>
        </w:r>
        <w:r>
          <w:fldChar w:fldCharType="end"/>
        </w:r>
      </w:sdtContent>
    </w:sdt>
  </w:p>
  <w:p w14:paraId="26A2B1D5" w14:textId="77777777" w:rsidR="001D4199" w:rsidRPr="007511F3" w:rsidRDefault="001D4199">
    <w:pPr>
      <w:pStyle w:val="Pieddepage"/>
      <w:rPr>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3CA1E" w14:textId="77777777" w:rsidR="00AB38F7" w:rsidRDefault="00AB38F7" w:rsidP="007511F3">
      <w:r>
        <w:separator/>
      </w:r>
    </w:p>
  </w:footnote>
  <w:footnote w:type="continuationSeparator" w:id="0">
    <w:p w14:paraId="16E83F13" w14:textId="77777777" w:rsidR="00AB38F7" w:rsidRDefault="00AB38F7" w:rsidP="007511F3">
      <w:r>
        <w:continuationSeparator/>
      </w:r>
    </w:p>
  </w:footnote>
  <w:footnote w:type="continuationNotice" w:id="1">
    <w:p w14:paraId="3165D96C" w14:textId="77777777" w:rsidR="00AB38F7" w:rsidRDefault="00AB38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5C188" w14:textId="7F3DD7F9" w:rsidR="001D4199" w:rsidRPr="00E33728" w:rsidRDefault="00E33728" w:rsidP="00E33728">
    <w:pPr>
      <w:pStyle w:val="En-tte"/>
    </w:pPr>
    <w:r w:rsidRPr="00E33728">
      <w:rPr>
        <w:lang w:val="fr-CA"/>
      </w:rPr>
      <w:t xml:space="preserve">ESO1003 – Lois, règlements et politiques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505B3"/>
    <w:multiLevelType w:val="hybridMultilevel"/>
    <w:tmpl w:val="E8A0D04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08E6ECE"/>
    <w:multiLevelType w:val="hybridMultilevel"/>
    <w:tmpl w:val="9EFCD734"/>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092E6743"/>
    <w:multiLevelType w:val="multilevel"/>
    <w:tmpl w:val="70F4C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8B2EF7"/>
    <w:multiLevelType w:val="hybridMultilevel"/>
    <w:tmpl w:val="D25245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1B9E29CE"/>
    <w:multiLevelType w:val="hybridMultilevel"/>
    <w:tmpl w:val="8E609B9C"/>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8" w15:restartNumberingAfterBreak="0">
    <w:nsid w:val="1BBB1859"/>
    <w:multiLevelType w:val="hybridMultilevel"/>
    <w:tmpl w:val="AB289038"/>
    <w:lvl w:ilvl="0" w:tplc="5128E194">
      <w:start w:val="1"/>
      <w:numFmt w:val="decimal"/>
      <w:lvlText w:val="%1."/>
      <w:lvlJc w:val="left"/>
      <w:pPr>
        <w:ind w:left="720" w:hanging="360"/>
      </w:pPr>
    </w:lvl>
    <w:lvl w:ilvl="1" w:tplc="81D40128">
      <w:start w:val="1"/>
      <w:numFmt w:val="lowerLetter"/>
      <w:lvlText w:val="%2."/>
      <w:lvlJc w:val="left"/>
      <w:pPr>
        <w:ind w:left="1440" w:hanging="360"/>
      </w:pPr>
    </w:lvl>
    <w:lvl w:ilvl="2" w:tplc="D3C2607E">
      <w:start w:val="1"/>
      <w:numFmt w:val="lowerRoman"/>
      <w:lvlText w:val="%3."/>
      <w:lvlJc w:val="right"/>
      <w:pPr>
        <w:ind w:left="2160" w:hanging="180"/>
      </w:pPr>
    </w:lvl>
    <w:lvl w:ilvl="3" w:tplc="3AE02D1A">
      <w:start w:val="1"/>
      <w:numFmt w:val="decimal"/>
      <w:lvlText w:val="%4."/>
      <w:lvlJc w:val="left"/>
      <w:pPr>
        <w:ind w:left="2880" w:hanging="360"/>
      </w:pPr>
    </w:lvl>
    <w:lvl w:ilvl="4" w:tplc="B56EBDCE">
      <w:start w:val="1"/>
      <w:numFmt w:val="lowerLetter"/>
      <w:lvlText w:val="%5."/>
      <w:lvlJc w:val="left"/>
      <w:pPr>
        <w:ind w:left="3600" w:hanging="360"/>
      </w:pPr>
    </w:lvl>
    <w:lvl w:ilvl="5" w:tplc="341A4AEA">
      <w:start w:val="1"/>
      <w:numFmt w:val="lowerRoman"/>
      <w:lvlText w:val="%6."/>
      <w:lvlJc w:val="right"/>
      <w:pPr>
        <w:ind w:left="4320" w:hanging="180"/>
      </w:pPr>
    </w:lvl>
    <w:lvl w:ilvl="6" w:tplc="74ECE64A">
      <w:start w:val="1"/>
      <w:numFmt w:val="decimal"/>
      <w:lvlText w:val="%7."/>
      <w:lvlJc w:val="left"/>
      <w:pPr>
        <w:ind w:left="5040" w:hanging="360"/>
      </w:pPr>
    </w:lvl>
    <w:lvl w:ilvl="7" w:tplc="286AB216">
      <w:start w:val="1"/>
      <w:numFmt w:val="lowerLetter"/>
      <w:lvlText w:val="%8."/>
      <w:lvlJc w:val="left"/>
      <w:pPr>
        <w:ind w:left="5760" w:hanging="360"/>
      </w:pPr>
    </w:lvl>
    <w:lvl w:ilvl="8" w:tplc="82CEB752">
      <w:start w:val="1"/>
      <w:numFmt w:val="lowerRoman"/>
      <w:lvlText w:val="%9."/>
      <w:lvlJc w:val="right"/>
      <w:pPr>
        <w:ind w:left="6480" w:hanging="180"/>
      </w:pPr>
    </w:lvl>
  </w:abstractNum>
  <w:abstractNum w:abstractNumId="9" w15:restartNumberingAfterBreak="0">
    <w:nsid w:val="1C761E2D"/>
    <w:multiLevelType w:val="hybridMultilevel"/>
    <w:tmpl w:val="18ACDCC2"/>
    <w:lvl w:ilvl="0" w:tplc="040C0003">
      <w:start w:val="1"/>
      <w:numFmt w:val="bullet"/>
      <w:lvlText w:val="o"/>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1D1D23B0"/>
    <w:multiLevelType w:val="hybridMultilevel"/>
    <w:tmpl w:val="69C640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D5A0C42"/>
    <w:multiLevelType w:val="hybridMultilevel"/>
    <w:tmpl w:val="9A5A13B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2" w15:restartNumberingAfterBreak="0">
    <w:nsid w:val="2E0123B9"/>
    <w:multiLevelType w:val="hybridMultilevel"/>
    <w:tmpl w:val="5BC4DB2A"/>
    <w:lvl w:ilvl="0" w:tplc="55E21A64">
      <w:start w:val="1"/>
      <w:numFmt w:val="bullet"/>
      <w:lvlText w:val=""/>
      <w:lvlJc w:val="left"/>
      <w:pPr>
        <w:ind w:left="720" w:hanging="360"/>
      </w:pPr>
      <w:rPr>
        <w:rFonts w:ascii="Symbol" w:hAnsi="Symbol" w:hint="default"/>
      </w:rPr>
    </w:lvl>
    <w:lvl w:ilvl="1" w:tplc="D5D87CDA">
      <w:start w:val="1"/>
      <w:numFmt w:val="bullet"/>
      <w:lvlText w:val=""/>
      <w:lvlJc w:val="left"/>
      <w:pPr>
        <w:ind w:left="1440" w:hanging="360"/>
      </w:pPr>
      <w:rPr>
        <w:rFonts w:ascii="Symbol" w:hAnsi="Symbol" w:hint="default"/>
      </w:rPr>
    </w:lvl>
    <w:lvl w:ilvl="2" w:tplc="4F0CF512">
      <w:start w:val="1"/>
      <w:numFmt w:val="bullet"/>
      <w:lvlText w:val=""/>
      <w:lvlJc w:val="left"/>
      <w:pPr>
        <w:ind w:left="2160" w:hanging="360"/>
      </w:pPr>
      <w:rPr>
        <w:rFonts w:ascii="Wingdings" w:hAnsi="Wingdings" w:hint="default"/>
      </w:rPr>
    </w:lvl>
    <w:lvl w:ilvl="3" w:tplc="7212BB58">
      <w:start w:val="1"/>
      <w:numFmt w:val="bullet"/>
      <w:lvlText w:val=""/>
      <w:lvlJc w:val="left"/>
      <w:pPr>
        <w:ind w:left="2880" w:hanging="360"/>
      </w:pPr>
      <w:rPr>
        <w:rFonts w:ascii="Symbol" w:hAnsi="Symbol" w:hint="default"/>
      </w:rPr>
    </w:lvl>
    <w:lvl w:ilvl="4" w:tplc="B13E2D88">
      <w:start w:val="1"/>
      <w:numFmt w:val="bullet"/>
      <w:lvlText w:val="o"/>
      <w:lvlJc w:val="left"/>
      <w:pPr>
        <w:ind w:left="3600" w:hanging="360"/>
      </w:pPr>
      <w:rPr>
        <w:rFonts w:ascii="Courier New" w:hAnsi="Courier New" w:hint="default"/>
      </w:rPr>
    </w:lvl>
    <w:lvl w:ilvl="5" w:tplc="06949588">
      <w:start w:val="1"/>
      <w:numFmt w:val="bullet"/>
      <w:lvlText w:val=""/>
      <w:lvlJc w:val="left"/>
      <w:pPr>
        <w:ind w:left="4320" w:hanging="360"/>
      </w:pPr>
      <w:rPr>
        <w:rFonts w:ascii="Wingdings" w:hAnsi="Wingdings" w:hint="default"/>
      </w:rPr>
    </w:lvl>
    <w:lvl w:ilvl="6" w:tplc="292CE014">
      <w:start w:val="1"/>
      <w:numFmt w:val="bullet"/>
      <w:lvlText w:val=""/>
      <w:lvlJc w:val="left"/>
      <w:pPr>
        <w:ind w:left="5040" w:hanging="360"/>
      </w:pPr>
      <w:rPr>
        <w:rFonts w:ascii="Symbol" w:hAnsi="Symbol" w:hint="default"/>
      </w:rPr>
    </w:lvl>
    <w:lvl w:ilvl="7" w:tplc="1AA0EDA4">
      <w:start w:val="1"/>
      <w:numFmt w:val="bullet"/>
      <w:lvlText w:val="o"/>
      <w:lvlJc w:val="left"/>
      <w:pPr>
        <w:ind w:left="5760" w:hanging="360"/>
      </w:pPr>
      <w:rPr>
        <w:rFonts w:ascii="Courier New" w:hAnsi="Courier New" w:hint="default"/>
      </w:rPr>
    </w:lvl>
    <w:lvl w:ilvl="8" w:tplc="382EA530">
      <w:start w:val="1"/>
      <w:numFmt w:val="bullet"/>
      <w:lvlText w:val=""/>
      <w:lvlJc w:val="left"/>
      <w:pPr>
        <w:ind w:left="6480" w:hanging="360"/>
      </w:pPr>
      <w:rPr>
        <w:rFonts w:ascii="Wingdings" w:hAnsi="Wingdings" w:hint="default"/>
      </w:rPr>
    </w:lvl>
  </w:abstractNum>
  <w:abstractNum w:abstractNumId="13"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4" w15:restartNumberingAfterBreak="0">
    <w:nsid w:val="31AA77A4"/>
    <w:multiLevelType w:val="hybridMultilevel"/>
    <w:tmpl w:val="3746F9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B35966"/>
    <w:multiLevelType w:val="hybridMultilevel"/>
    <w:tmpl w:val="DD549D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775F02"/>
    <w:multiLevelType w:val="hybridMultilevel"/>
    <w:tmpl w:val="ECE4964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7"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15:restartNumberingAfterBreak="0">
    <w:nsid w:val="3C844875"/>
    <w:multiLevelType w:val="hybridMultilevel"/>
    <w:tmpl w:val="5E9629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C02E68"/>
    <w:multiLevelType w:val="hybridMultilevel"/>
    <w:tmpl w:val="EF8A07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1" w15:restartNumberingAfterBreak="0">
    <w:nsid w:val="486B75E5"/>
    <w:multiLevelType w:val="hybridMultilevel"/>
    <w:tmpl w:val="04D4BAE0"/>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2" w15:restartNumberingAfterBreak="0">
    <w:nsid w:val="48F06607"/>
    <w:multiLevelType w:val="hybridMultilevel"/>
    <w:tmpl w:val="067AEAC0"/>
    <w:lvl w:ilvl="0" w:tplc="040C0003">
      <w:start w:val="1"/>
      <w:numFmt w:val="bullet"/>
      <w:lvlText w:val="o"/>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49F0308A"/>
    <w:multiLevelType w:val="hybridMultilevel"/>
    <w:tmpl w:val="B70E4A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B0015B8"/>
    <w:multiLevelType w:val="hybridMultilevel"/>
    <w:tmpl w:val="4306C468"/>
    <w:lvl w:ilvl="0" w:tplc="040C0003">
      <w:start w:val="1"/>
      <w:numFmt w:val="bullet"/>
      <w:lvlText w:val="o"/>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4B6E0F48"/>
    <w:multiLevelType w:val="hybridMultilevel"/>
    <w:tmpl w:val="F530DB7C"/>
    <w:lvl w:ilvl="0" w:tplc="A432B200">
      <w:start w:val="1"/>
      <w:numFmt w:val="bullet"/>
      <w:lvlText w:val=""/>
      <w:lvlJc w:val="left"/>
      <w:pPr>
        <w:ind w:left="720" w:hanging="360"/>
      </w:pPr>
      <w:rPr>
        <w:rFonts w:ascii="Symbol" w:hAnsi="Symbol" w:hint="default"/>
      </w:rPr>
    </w:lvl>
    <w:lvl w:ilvl="1" w:tplc="19B6C6A0">
      <w:start w:val="1"/>
      <w:numFmt w:val="bullet"/>
      <w:lvlText w:val=""/>
      <w:lvlJc w:val="left"/>
      <w:pPr>
        <w:ind w:left="1440" w:hanging="360"/>
      </w:pPr>
      <w:rPr>
        <w:rFonts w:ascii="Symbol" w:hAnsi="Symbol" w:hint="default"/>
      </w:rPr>
    </w:lvl>
    <w:lvl w:ilvl="2" w:tplc="94E6AE34">
      <w:start w:val="1"/>
      <w:numFmt w:val="bullet"/>
      <w:lvlText w:val=""/>
      <w:lvlJc w:val="left"/>
      <w:pPr>
        <w:ind w:left="2160" w:hanging="360"/>
      </w:pPr>
      <w:rPr>
        <w:rFonts w:ascii="Wingdings" w:hAnsi="Wingdings" w:hint="default"/>
      </w:rPr>
    </w:lvl>
    <w:lvl w:ilvl="3" w:tplc="710EC336">
      <w:start w:val="1"/>
      <w:numFmt w:val="bullet"/>
      <w:lvlText w:val=""/>
      <w:lvlJc w:val="left"/>
      <w:pPr>
        <w:ind w:left="2880" w:hanging="360"/>
      </w:pPr>
      <w:rPr>
        <w:rFonts w:ascii="Symbol" w:hAnsi="Symbol" w:hint="default"/>
      </w:rPr>
    </w:lvl>
    <w:lvl w:ilvl="4" w:tplc="63DC5DF6">
      <w:start w:val="1"/>
      <w:numFmt w:val="bullet"/>
      <w:lvlText w:val="o"/>
      <w:lvlJc w:val="left"/>
      <w:pPr>
        <w:ind w:left="3600" w:hanging="360"/>
      </w:pPr>
      <w:rPr>
        <w:rFonts w:ascii="Courier New" w:hAnsi="Courier New" w:hint="default"/>
      </w:rPr>
    </w:lvl>
    <w:lvl w:ilvl="5" w:tplc="132834DA">
      <w:start w:val="1"/>
      <w:numFmt w:val="bullet"/>
      <w:lvlText w:val=""/>
      <w:lvlJc w:val="left"/>
      <w:pPr>
        <w:ind w:left="4320" w:hanging="360"/>
      </w:pPr>
      <w:rPr>
        <w:rFonts w:ascii="Wingdings" w:hAnsi="Wingdings" w:hint="default"/>
      </w:rPr>
    </w:lvl>
    <w:lvl w:ilvl="6" w:tplc="FB3E2D28">
      <w:start w:val="1"/>
      <w:numFmt w:val="bullet"/>
      <w:lvlText w:val=""/>
      <w:lvlJc w:val="left"/>
      <w:pPr>
        <w:ind w:left="5040" w:hanging="360"/>
      </w:pPr>
      <w:rPr>
        <w:rFonts w:ascii="Symbol" w:hAnsi="Symbol" w:hint="default"/>
      </w:rPr>
    </w:lvl>
    <w:lvl w:ilvl="7" w:tplc="E7184482">
      <w:start w:val="1"/>
      <w:numFmt w:val="bullet"/>
      <w:lvlText w:val="o"/>
      <w:lvlJc w:val="left"/>
      <w:pPr>
        <w:ind w:left="5760" w:hanging="360"/>
      </w:pPr>
      <w:rPr>
        <w:rFonts w:ascii="Courier New" w:hAnsi="Courier New" w:hint="default"/>
      </w:rPr>
    </w:lvl>
    <w:lvl w:ilvl="8" w:tplc="BB4AAA20">
      <w:start w:val="1"/>
      <w:numFmt w:val="bullet"/>
      <w:lvlText w:val=""/>
      <w:lvlJc w:val="left"/>
      <w:pPr>
        <w:ind w:left="6480" w:hanging="360"/>
      </w:pPr>
      <w:rPr>
        <w:rFonts w:ascii="Wingdings" w:hAnsi="Wingdings" w:hint="default"/>
      </w:rPr>
    </w:lvl>
  </w:abstractNum>
  <w:abstractNum w:abstractNumId="26" w15:restartNumberingAfterBreak="0">
    <w:nsid w:val="4DF62724"/>
    <w:multiLevelType w:val="hybridMultilevel"/>
    <w:tmpl w:val="C1346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A3019D"/>
    <w:multiLevelType w:val="hybridMultilevel"/>
    <w:tmpl w:val="CDC44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18C1EA2"/>
    <w:multiLevelType w:val="hybridMultilevel"/>
    <w:tmpl w:val="B07E66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19043CC"/>
    <w:multiLevelType w:val="multilevel"/>
    <w:tmpl w:val="6C4C0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31" w15:restartNumberingAfterBreak="0">
    <w:nsid w:val="57157D41"/>
    <w:multiLevelType w:val="hybridMultilevel"/>
    <w:tmpl w:val="09183458"/>
    <w:lvl w:ilvl="0" w:tplc="040C0003">
      <w:start w:val="1"/>
      <w:numFmt w:val="bullet"/>
      <w:lvlText w:val="o"/>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2"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3"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4" w15:restartNumberingAfterBreak="0">
    <w:nsid w:val="5C560F2F"/>
    <w:multiLevelType w:val="hybridMultilevel"/>
    <w:tmpl w:val="88049D0E"/>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5" w15:restartNumberingAfterBreak="0">
    <w:nsid w:val="60AF7730"/>
    <w:multiLevelType w:val="hybridMultilevel"/>
    <w:tmpl w:val="6C627B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37F3ACC"/>
    <w:multiLevelType w:val="hybridMultilevel"/>
    <w:tmpl w:val="01B496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71B374C"/>
    <w:multiLevelType w:val="hybridMultilevel"/>
    <w:tmpl w:val="A04E7100"/>
    <w:lvl w:ilvl="0" w:tplc="B0A8C4E2">
      <w:start w:val="1"/>
      <w:numFmt w:val="bullet"/>
      <w:lvlText w:val="-"/>
      <w:lvlJc w:val="left"/>
      <w:pPr>
        <w:ind w:left="720" w:hanging="360"/>
      </w:pPr>
      <w:rPr>
        <w:rFonts w:ascii="Verdana" w:eastAsia="Times New Roman" w:hAnsi="Verdana" w:cs="Times New Roman"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8" w15:restartNumberingAfterBreak="0">
    <w:nsid w:val="697E5192"/>
    <w:multiLevelType w:val="multilevel"/>
    <w:tmpl w:val="357E95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A3C57A9"/>
    <w:multiLevelType w:val="hybridMultilevel"/>
    <w:tmpl w:val="4E0C90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F876B06"/>
    <w:multiLevelType w:val="hybridMultilevel"/>
    <w:tmpl w:val="9E78F8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1F33994"/>
    <w:multiLevelType w:val="hybridMultilevel"/>
    <w:tmpl w:val="695C655A"/>
    <w:lvl w:ilvl="0" w:tplc="74CC458C">
      <w:numFmt w:val="bullet"/>
      <w:lvlText w:val="-"/>
      <w:lvlJc w:val="left"/>
      <w:pPr>
        <w:ind w:left="720" w:hanging="360"/>
      </w:pPr>
      <w:rPr>
        <w:rFonts w:ascii="Verdana" w:eastAsia="Times New Roman" w:hAnsi="Verdana" w:cs="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2" w15:restartNumberingAfterBreak="0">
    <w:nsid w:val="724644F4"/>
    <w:multiLevelType w:val="hybridMultilevel"/>
    <w:tmpl w:val="272AE4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33C2464"/>
    <w:multiLevelType w:val="hybridMultilevel"/>
    <w:tmpl w:val="898E9D4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4" w15:restartNumberingAfterBreak="0">
    <w:nsid w:val="76224B99"/>
    <w:multiLevelType w:val="hybridMultilevel"/>
    <w:tmpl w:val="C610105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25"/>
  </w:num>
  <w:num w:numId="3">
    <w:abstractNumId w:val="8"/>
  </w:num>
  <w:num w:numId="4">
    <w:abstractNumId w:val="30"/>
  </w:num>
  <w:num w:numId="5">
    <w:abstractNumId w:val="3"/>
  </w:num>
  <w:num w:numId="6">
    <w:abstractNumId w:val="20"/>
  </w:num>
  <w:num w:numId="7">
    <w:abstractNumId w:val="13"/>
  </w:num>
  <w:num w:numId="8">
    <w:abstractNumId w:val="2"/>
  </w:num>
  <w:num w:numId="9">
    <w:abstractNumId w:val="32"/>
  </w:num>
  <w:num w:numId="10">
    <w:abstractNumId w:val="17"/>
  </w:num>
  <w:num w:numId="11">
    <w:abstractNumId w:val="6"/>
  </w:num>
  <w:num w:numId="12">
    <w:abstractNumId w:val="33"/>
  </w:num>
  <w:num w:numId="13">
    <w:abstractNumId w:val="41"/>
  </w:num>
  <w:num w:numId="14">
    <w:abstractNumId w:val="7"/>
  </w:num>
  <w:num w:numId="15">
    <w:abstractNumId w:val="38"/>
  </w:num>
  <w:num w:numId="16">
    <w:abstractNumId w:val="16"/>
  </w:num>
  <w:num w:numId="17">
    <w:abstractNumId w:val="43"/>
  </w:num>
  <w:num w:numId="18">
    <w:abstractNumId w:val="1"/>
  </w:num>
  <w:num w:numId="19">
    <w:abstractNumId w:val="37"/>
  </w:num>
  <w:num w:numId="20">
    <w:abstractNumId w:val="29"/>
  </w:num>
  <w:num w:numId="21">
    <w:abstractNumId w:val="11"/>
  </w:num>
  <w:num w:numId="22">
    <w:abstractNumId w:val="34"/>
  </w:num>
  <w:num w:numId="23">
    <w:abstractNumId w:val="21"/>
  </w:num>
  <w:num w:numId="24">
    <w:abstractNumId w:val="36"/>
  </w:num>
  <w:num w:numId="25">
    <w:abstractNumId w:val="19"/>
  </w:num>
  <w:num w:numId="26">
    <w:abstractNumId w:val="0"/>
  </w:num>
  <w:num w:numId="27">
    <w:abstractNumId w:val="39"/>
  </w:num>
  <w:num w:numId="28">
    <w:abstractNumId w:val="44"/>
  </w:num>
  <w:num w:numId="29">
    <w:abstractNumId w:val="26"/>
  </w:num>
  <w:num w:numId="30">
    <w:abstractNumId w:val="10"/>
  </w:num>
  <w:num w:numId="31">
    <w:abstractNumId w:val="14"/>
  </w:num>
  <w:num w:numId="32">
    <w:abstractNumId w:val="5"/>
  </w:num>
  <w:num w:numId="33">
    <w:abstractNumId w:val="40"/>
  </w:num>
  <w:num w:numId="34">
    <w:abstractNumId w:val="42"/>
  </w:num>
  <w:num w:numId="35">
    <w:abstractNumId w:val="18"/>
  </w:num>
  <w:num w:numId="36">
    <w:abstractNumId w:val="24"/>
  </w:num>
  <w:num w:numId="37">
    <w:abstractNumId w:val="27"/>
  </w:num>
  <w:num w:numId="38">
    <w:abstractNumId w:val="31"/>
  </w:num>
  <w:num w:numId="39">
    <w:abstractNumId w:val="15"/>
  </w:num>
  <w:num w:numId="40">
    <w:abstractNumId w:val="35"/>
  </w:num>
  <w:num w:numId="41">
    <w:abstractNumId w:val="22"/>
  </w:num>
  <w:num w:numId="42">
    <w:abstractNumId w:val="28"/>
  </w:num>
  <w:num w:numId="43">
    <w:abstractNumId w:val="9"/>
  </w:num>
  <w:num w:numId="44">
    <w:abstractNumId w:val="4"/>
  </w:num>
  <w:num w:numId="4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677"/>
    <w:rsid w:val="00000CC1"/>
    <w:rsid w:val="000024F5"/>
    <w:rsid w:val="00011353"/>
    <w:rsid w:val="00012AF9"/>
    <w:rsid w:val="00014470"/>
    <w:rsid w:val="00015948"/>
    <w:rsid w:val="00024EF7"/>
    <w:rsid w:val="0002663A"/>
    <w:rsid w:val="00035812"/>
    <w:rsid w:val="000471A3"/>
    <w:rsid w:val="00050D75"/>
    <w:rsid w:val="00060F82"/>
    <w:rsid w:val="0006646F"/>
    <w:rsid w:val="000669D2"/>
    <w:rsid w:val="00066B0D"/>
    <w:rsid w:val="00073A7C"/>
    <w:rsid w:val="00087AE4"/>
    <w:rsid w:val="000A7C59"/>
    <w:rsid w:val="000D2391"/>
    <w:rsid w:val="000D7B45"/>
    <w:rsid w:val="000E41C8"/>
    <w:rsid w:val="000E78E3"/>
    <w:rsid w:val="000F2E7D"/>
    <w:rsid w:val="000F6C98"/>
    <w:rsid w:val="00106899"/>
    <w:rsid w:val="00113C76"/>
    <w:rsid w:val="00122860"/>
    <w:rsid w:val="00134C72"/>
    <w:rsid w:val="00150BD0"/>
    <w:rsid w:val="00151D12"/>
    <w:rsid w:val="00152AA3"/>
    <w:rsid w:val="00175BE7"/>
    <w:rsid w:val="00183FF0"/>
    <w:rsid w:val="00184598"/>
    <w:rsid w:val="00186197"/>
    <w:rsid w:val="001A418C"/>
    <w:rsid w:val="001B14BB"/>
    <w:rsid w:val="001B2799"/>
    <w:rsid w:val="001B467B"/>
    <w:rsid w:val="001D4199"/>
    <w:rsid w:val="001E2E22"/>
    <w:rsid w:val="001E719B"/>
    <w:rsid w:val="002178E3"/>
    <w:rsid w:val="0022510D"/>
    <w:rsid w:val="00225EF4"/>
    <w:rsid w:val="0023263A"/>
    <w:rsid w:val="00232DF1"/>
    <w:rsid w:val="00247337"/>
    <w:rsid w:val="00247993"/>
    <w:rsid w:val="00247DED"/>
    <w:rsid w:val="00250325"/>
    <w:rsid w:val="00266A6D"/>
    <w:rsid w:val="0027000A"/>
    <w:rsid w:val="00271CBF"/>
    <w:rsid w:val="002771B8"/>
    <w:rsid w:val="0027793F"/>
    <w:rsid w:val="00283AE3"/>
    <w:rsid w:val="0029013A"/>
    <w:rsid w:val="002A677F"/>
    <w:rsid w:val="002B7DAF"/>
    <w:rsid w:val="002C2B1F"/>
    <w:rsid w:val="002D1760"/>
    <w:rsid w:val="002E0C70"/>
    <w:rsid w:val="002E31BF"/>
    <w:rsid w:val="002F2450"/>
    <w:rsid w:val="002F250A"/>
    <w:rsid w:val="002F74F6"/>
    <w:rsid w:val="003229AF"/>
    <w:rsid w:val="00324581"/>
    <w:rsid w:val="00325126"/>
    <w:rsid w:val="00327813"/>
    <w:rsid w:val="00346B13"/>
    <w:rsid w:val="00376E2B"/>
    <w:rsid w:val="00380FF4"/>
    <w:rsid w:val="00381E68"/>
    <w:rsid w:val="00394AFC"/>
    <w:rsid w:val="003B1F67"/>
    <w:rsid w:val="003D11EA"/>
    <w:rsid w:val="003F0F5F"/>
    <w:rsid w:val="003F1774"/>
    <w:rsid w:val="003F4848"/>
    <w:rsid w:val="00406FAA"/>
    <w:rsid w:val="00421D00"/>
    <w:rsid w:val="004338A9"/>
    <w:rsid w:val="0043452F"/>
    <w:rsid w:val="004451A5"/>
    <w:rsid w:val="0044565E"/>
    <w:rsid w:val="00452453"/>
    <w:rsid w:val="00452D97"/>
    <w:rsid w:val="004664AB"/>
    <w:rsid w:val="00466DA7"/>
    <w:rsid w:val="00472E0C"/>
    <w:rsid w:val="004763C3"/>
    <w:rsid w:val="00484C76"/>
    <w:rsid w:val="00495B82"/>
    <w:rsid w:val="004A3A0C"/>
    <w:rsid w:val="004B1192"/>
    <w:rsid w:val="004B2AE6"/>
    <w:rsid w:val="004C59EC"/>
    <w:rsid w:val="004D7B90"/>
    <w:rsid w:val="004E14A0"/>
    <w:rsid w:val="004E6B8B"/>
    <w:rsid w:val="004F4927"/>
    <w:rsid w:val="00520C82"/>
    <w:rsid w:val="00523B13"/>
    <w:rsid w:val="00531EFE"/>
    <w:rsid w:val="005432AB"/>
    <w:rsid w:val="0055509C"/>
    <w:rsid w:val="00562E45"/>
    <w:rsid w:val="00562FDF"/>
    <w:rsid w:val="00586CD1"/>
    <w:rsid w:val="005923CC"/>
    <w:rsid w:val="005C3CE9"/>
    <w:rsid w:val="005C6BE2"/>
    <w:rsid w:val="005E36CB"/>
    <w:rsid w:val="006031B4"/>
    <w:rsid w:val="00605A7E"/>
    <w:rsid w:val="006067A2"/>
    <w:rsid w:val="006114A9"/>
    <w:rsid w:val="00630AE4"/>
    <w:rsid w:val="00637EE6"/>
    <w:rsid w:val="006423FF"/>
    <w:rsid w:val="00644B4A"/>
    <w:rsid w:val="006551F3"/>
    <w:rsid w:val="00670B89"/>
    <w:rsid w:val="006C19BC"/>
    <w:rsid w:val="006C4DB3"/>
    <w:rsid w:val="006C5D05"/>
    <w:rsid w:val="006D348F"/>
    <w:rsid w:val="006F5906"/>
    <w:rsid w:val="00712972"/>
    <w:rsid w:val="00747D6A"/>
    <w:rsid w:val="0075093B"/>
    <w:rsid w:val="007511F3"/>
    <w:rsid w:val="00753DE0"/>
    <w:rsid w:val="00757FB0"/>
    <w:rsid w:val="00764F8C"/>
    <w:rsid w:val="00772C7B"/>
    <w:rsid w:val="007945FC"/>
    <w:rsid w:val="007A0335"/>
    <w:rsid w:val="007B47A5"/>
    <w:rsid w:val="007C101B"/>
    <w:rsid w:val="007C27F3"/>
    <w:rsid w:val="007C445F"/>
    <w:rsid w:val="007C7185"/>
    <w:rsid w:val="007C7357"/>
    <w:rsid w:val="007D135D"/>
    <w:rsid w:val="007D1815"/>
    <w:rsid w:val="007D443C"/>
    <w:rsid w:val="007D56A6"/>
    <w:rsid w:val="007F030E"/>
    <w:rsid w:val="007F6FAC"/>
    <w:rsid w:val="00807C5F"/>
    <w:rsid w:val="00813BA5"/>
    <w:rsid w:val="00824FA4"/>
    <w:rsid w:val="0082659C"/>
    <w:rsid w:val="00830BBF"/>
    <w:rsid w:val="00832070"/>
    <w:rsid w:val="00832926"/>
    <w:rsid w:val="008331E0"/>
    <w:rsid w:val="00833441"/>
    <w:rsid w:val="008343D0"/>
    <w:rsid w:val="008519BA"/>
    <w:rsid w:val="00872A34"/>
    <w:rsid w:val="008801C8"/>
    <w:rsid w:val="0089676E"/>
    <w:rsid w:val="00896BF1"/>
    <w:rsid w:val="008B3251"/>
    <w:rsid w:val="008B5C55"/>
    <w:rsid w:val="00913B9A"/>
    <w:rsid w:val="00920505"/>
    <w:rsid w:val="00927EFF"/>
    <w:rsid w:val="009517A9"/>
    <w:rsid w:val="0095419F"/>
    <w:rsid w:val="00955455"/>
    <w:rsid w:val="00987446"/>
    <w:rsid w:val="00991744"/>
    <w:rsid w:val="009947DE"/>
    <w:rsid w:val="009A534D"/>
    <w:rsid w:val="009B2351"/>
    <w:rsid w:val="009C4C06"/>
    <w:rsid w:val="009E77AE"/>
    <w:rsid w:val="009F2362"/>
    <w:rsid w:val="009F292F"/>
    <w:rsid w:val="009F3F48"/>
    <w:rsid w:val="00A13169"/>
    <w:rsid w:val="00A13718"/>
    <w:rsid w:val="00A2236E"/>
    <w:rsid w:val="00A364D4"/>
    <w:rsid w:val="00A452CD"/>
    <w:rsid w:val="00A50E94"/>
    <w:rsid w:val="00A641FE"/>
    <w:rsid w:val="00A665DC"/>
    <w:rsid w:val="00A70488"/>
    <w:rsid w:val="00A80808"/>
    <w:rsid w:val="00AA13A0"/>
    <w:rsid w:val="00AA3124"/>
    <w:rsid w:val="00AA3F8D"/>
    <w:rsid w:val="00AA4B84"/>
    <w:rsid w:val="00AB312A"/>
    <w:rsid w:val="00AB38F7"/>
    <w:rsid w:val="00AC5607"/>
    <w:rsid w:val="00AD6769"/>
    <w:rsid w:val="00AD6860"/>
    <w:rsid w:val="00AE603C"/>
    <w:rsid w:val="00AF122B"/>
    <w:rsid w:val="00B06382"/>
    <w:rsid w:val="00B1405C"/>
    <w:rsid w:val="00B35F89"/>
    <w:rsid w:val="00B37F0D"/>
    <w:rsid w:val="00B61354"/>
    <w:rsid w:val="00B84A26"/>
    <w:rsid w:val="00B85D9F"/>
    <w:rsid w:val="00B86009"/>
    <w:rsid w:val="00B9085C"/>
    <w:rsid w:val="00B90F4B"/>
    <w:rsid w:val="00BA0107"/>
    <w:rsid w:val="00BA0557"/>
    <w:rsid w:val="00BB02BF"/>
    <w:rsid w:val="00BC2A49"/>
    <w:rsid w:val="00BD093C"/>
    <w:rsid w:val="00BD51A3"/>
    <w:rsid w:val="00BF3BA6"/>
    <w:rsid w:val="00BF6DC1"/>
    <w:rsid w:val="00C03F78"/>
    <w:rsid w:val="00C05499"/>
    <w:rsid w:val="00C11993"/>
    <w:rsid w:val="00C13D37"/>
    <w:rsid w:val="00C1495A"/>
    <w:rsid w:val="00C2395C"/>
    <w:rsid w:val="00C268C5"/>
    <w:rsid w:val="00C47488"/>
    <w:rsid w:val="00C508CE"/>
    <w:rsid w:val="00C57517"/>
    <w:rsid w:val="00C61D42"/>
    <w:rsid w:val="00C73904"/>
    <w:rsid w:val="00C80C03"/>
    <w:rsid w:val="00CA30AC"/>
    <w:rsid w:val="00CB05B7"/>
    <w:rsid w:val="00CB5384"/>
    <w:rsid w:val="00CC311D"/>
    <w:rsid w:val="00CC3EEF"/>
    <w:rsid w:val="00CC5F55"/>
    <w:rsid w:val="00CD4951"/>
    <w:rsid w:val="00CE03B1"/>
    <w:rsid w:val="00CF0D68"/>
    <w:rsid w:val="00CF380D"/>
    <w:rsid w:val="00D00249"/>
    <w:rsid w:val="00D17CA5"/>
    <w:rsid w:val="00D24CF4"/>
    <w:rsid w:val="00D25FC1"/>
    <w:rsid w:val="00D56E14"/>
    <w:rsid w:val="00D60A59"/>
    <w:rsid w:val="00D64A9F"/>
    <w:rsid w:val="00D672AD"/>
    <w:rsid w:val="00D725F9"/>
    <w:rsid w:val="00D745DC"/>
    <w:rsid w:val="00D77DA9"/>
    <w:rsid w:val="00D835CF"/>
    <w:rsid w:val="00D87E90"/>
    <w:rsid w:val="00D90EB1"/>
    <w:rsid w:val="00DA3338"/>
    <w:rsid w:val="00DA5958"/>
    <w:rsid w:val="00DD5C1E"/>
    <w:rsid w:val="00DE086F"/>
    <w:rsid w:val="00DE1263"/>
    <w:rsid w:val="00DE32A3"/>
    <w:rsid w:val="00DE40C8"/>
    <w:rsid w:val="00DE5DA3"/>
    <w:rsid w:val="00DF414F"/>
    <w:rsid w:val="00DF5F46"/>
    <w:rsid w:val="00E1241D"/>
    <w:rsid w:val="00E20AC6"/>
    <w:rsid w:val="00E2204F"/>
    <w:rsid w:val="00E26469"/>
    <w:rsid w:val="00E30C95"/>
    <w:rsid w:val="00E33728"/>
    <w:rsid w:val="00E36E2E"/>
    <w:rsid w:val="00E4704E"/>
    <w:rsid w:val="00E51F4D"/>
    <w:rsid w:val="00E55526"/>
    <w:rsid w:val="00E81C81"/>
    <w:rsid w:val="00E849C2"/>
    <w:rsid w:val="00E86DF7"/>
    <w:rsid w:val="00EA03E2"/>
    <w:rsid w:val="00EB3C75"/>
    <w:rsid w:val="00EC21EC"/>
    <w:rsid w:val="00ED4A6F"/>
    <w:rsid w:val="00ED63BA"/>
    <w:rsid w:val="00ED70D0"/>
    <w:rsid w:val="00EE2E1F"/>
    <w:rsid w:val="00EE7810"/>
    <w:rsid w:val="00F12D26"/>
    <w:rsid w:val="00F3170A"/>
    <w:rsid w:val="00F3395B"/>
    <w:rsid w:val="00F40F7F"/>
    <w:rsid w:val="00F476B2"/>
    <w:rsid w:val="00F52677"/>
    <w:rsid w:val="00F662DD"/>
    <w:rsid w:val="00F73CAC"/>
    <w:rsid w:val="00F75709"/>
    <w:rsid w:val="00F80B02"/>
    <w:rsid w:val="00F80E7E"/>
    <w:rsid w:val="00F825B6"/>
    <w:rsid w:val="00F82DDF"/>
    <w:rsid w:val="00F844AC"/>
    <w:rsid w:val="00F953A5"/>
    <w:rsid w:val="00FA213E"/>
    <w:rsid w:val="00FA5B54"/>
    <w:rsid w:val="00FC339E"/>
    <w:rsid w:val="00FC42C5"/>
    <w:rsid w:val="00FC755F"/>
    <w:rsid w:val="00FC786A"/>
    <w:rsid w:val="00FF19AB"/>
    <w:rsid w:val="00FF227A"/>
    <w:rsid w:val="00FF2F41"/>
    <w:rsid w:val="00FF44B1"/>
    <w:rsid w:val="0203A927"/>
    <w:rsid w:val="0214B8B7"/>
    <w:rsid w:val="045C4B6A"/>
    <w:rsid w:val="067937ED"/>
    <w:rsid w:val="074ED6E7"/>
    <w:rsid w:val="08E4AB97"/>
    <w:rsid w:val="092F4155"/>
    <w:rsid w:val="0999EF3A"/>
    <w:rsid w:val="0E39E5DD"/>
    <w:rsid w:val="0E5B2620"/>
    <w:rsid w:val="1028F9BA"/>
    <w:rsid w:val="110BB3AC"/>
    <w:rsid w:val="12D5518D"/>
    <w:rsid w:val="13DFADCF"/>
    <w:rsid w:val="14A07C41"/>
    <w:rsid w:val="198625D5"/>
    <w:rsid w:val="1D422946"/>
    <w:rsid w:val="1E82B41D"/>
    <w:rsid w:val="1FDEBD9D"/>
    <w:rsid w:val="202E6576"/>
    <w:rsid w:val="20D5F01B"/>
    <w:rsid w:val="2149CE41"/>
    <w:rsid w:val="23D95DA9"/>
    <w:rsid w:val="26D3FAD7"/>
    <w:rsid w:val="29497C04"/>
    <w:rsid w:val="29AF9896"/>
    <w:rsid w:val="2A2EF6C3"/>
    <w:rsid w:val="2F807933"/>
    <w:rsid w:val="30D2E1E9"/>
    <w:rsid w:val="320B40C3"/>
    <w:rsid w:val="32838E28"/>
    <w:rsid w:val="353F3C63"/>
    <w:rsid w:val="3806FA3F"/>
    <w:rsid w:val="3835EFFF"/>
    <w:rsid w:val="395F198E"/>
    <w:rsid w:val="39759A4D"/>
    <w:rsid w:val="39BC7514"/>
    <w:rsid w:val="3B98FAAC"/>
    <w:rsid w:val="3E5DF9F9"/>
    <w:rsid w:val="4194B428"/>
    <w:rsid w:val="42D2A560"/>
    <w:rsid w:val="448C5071"/>
    <w:rsid w:val="45DE6FF3"/>
    <w:rsid w:val="4959E308"/>
    <w:rsid w:val="49A7A09D"/>
    <w:rsid w:val="4B2B26FD"/>
    <w:rsid w:val="4C45AB43"/>
    <w:rsid w:val="4C7FE7CD"/>
    <w:rsid w:val="4CDF469A"/>
    <w:rsid w:val="4E17111D"/>
    <w:rsid w:val="4EC3C59C"/>
    <w:rsid w:val="50678383"/>
    <w:rsid w:val="510D6612"/>
    <w:rsid w:val="516F9AA6"/>
    <w:rsid w:val="540D3AF3"/>
    <w:rsid w:val="547D4478"/>
    <w:rsid w:val="55795268"/>
    <w:rsid w:val="560DA1B6"/>
    <w:rsid w:val="57C5B3CD"/>
    <w:rsid w:val="5B74BAB4"/>
    <w:rsid w:val="5BFE4759"/>
    <w:rsid w:val="5F1975AB"/>
    <w:rsid w:val="606D7865"/>
    <w:rsid w:val="62D100E8"/>
    <w:rsid w:val="63BB14F1"/>
    <w:rsid w:val="646DB006"/>
    <w:rsid w:val="671AC645"/>
    <w:rsid w:val="69A2B1BC"/>
    <w:rsid w:val="6A7B7735"/>
    <w:rsid w:val="6A9A8DC7"/>
    <w:rsid w:val="6AAF7C50"/>
    <w:rsid w:val="6AC4E89C"/>
    <w:rsid w:val="6AF6B3DA"/>
    <w:rsid w:val="6B38B957"/>
    <w:rsid w:val="6BEAF996"/>
    <w:rsid w:val="6C020869"/>
    <w:rsid w:val="6E2F67D1"/>
    <w:rsid w:val="6EFBF6AA"/>
    <w:rsid w:val="6FFDE49B"/>
    <w:rsid w:val="7005F1C2"/>
    <w:rsid w:val="73F924D4"/>
    <w:rsid w:val="75B1DD0A"/>
    <w:rsid w:val="7632FCA7"/>
    <w:rsid w:val="795A113A"/>
    <w:rsid w:val="7C47E3AC"/>
    <w:rsid w:val="7DA4DB47"/>
    <w:rsid w:val="7F40ABA8"/>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97FB3CC"/>
  <w15:docId w15:val="{14934206-9A1A-4C4B-AA50-3E8F45C2F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2677"/>
    <w:pPr>
      <w:spacing w:after="0" w:line="240" w:lineRule="auto"/>
    </w:pPr>
    <w:rPr>
      <w:rFonts w:ascii="Times New Roman" w:eastAsia="Times New Roman" w:hAnsi="Times New Roman" w:cs="Times New Roman"/>
      <w:sz w:val="24"/>
      <w:szCs w:val="24"/>
      <w:lang w:val="fr-FR"/>
    </w:rPr>
  </w:style>
  <w:style w:type="paragraph" w:styleId="Titre1">
    <w:name w:val="heading 1"/>
    <w:basedOn w:val="Normal"/>
    <w:next w:val="Normal"/>
    <w:link w:val="Titre1Car"/>
    <w:uiPriority w:val="9"/>
    <w:qFormat/>
    <w:rsid w:val="00D17CA5"/>
    <w:pPr>
      <w:keepNext/>
      <w:keepLines/>
      <w:spacing w:before="480"/>
      <w:outlineLvl w:val="0"/>
    </w:pPr>
    <w:rPr>
      <w:rFonts w:asciiTheme="majorHAnsi" w:eastAsiaTheme="majorEastAsia" w:hAnsiTheme="majorHAnsi" w:cstheme="majorBidi"/>
      <w:b/>
      <w:bCs/>
      <w:color w:val="2C6EAB" w:themeColor="accent1" w:themeShade="B5"/>
      <w:sz w:val="32"/>
      <w:szCs w:val="32"/>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paragraph" w:styleId="Titre4">
    <w:name w:val="heading 4"/>
    <w:basedOn w:val="Normal"/>
    <w:next w:val="Normal"/>
    <w:link w:val="Titre4Car"/>
    <w:uiPriority w:val="9"/>
    <w:semiHidden/>
    <w:unhideWhenUsed/>
    <w:qFormat/>
    <w:rsid w:val="00D87E9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styleId="Marquedecommentaire">
    <w:name w:val="annotation reference"/>
    <w:basedOn w:val="Policepardfaut"/>
    <w:uiPriority w:val="99"/>
    <w:semiHidden/>
    <w:unhideWhenUsed/>
    <w:rsid w:val="00C05499"/>
    <w:rPr>
      <w:sz w:val="16"/>
      <w:szCs w:val="16"/>
    </w:rPr>
  </w:style>
  <w:style w:type="paragraph" w:styleId="Commentaire">
    <w:name w:val="annotation text"/>
    <w:basedOn w:val="Normal"/>
    <w:link w:val="CommentaireCar"/>
    <w:uiPriority w:val="99"/>
    <w:semiHidden/>
    <w:unhideWhenUsed/>
    <w:rsid w:val="00C05499"/>
    <w:rPr>
      <w:sz w:val="20"/>
      <w:szCs w:val="20"/>
    </w:rPr>
  </w:style>
  <w:style w:type="character" w:customStyle="1" w:styleId="CommentaireCar">
    <w:name w:val="Commentaire Car"/>
    <w:basedOn w:val="Policepardfaut"/>
    <w:link w:val="Commentaire"/>
    <w:uiPriority w:val="99"/>
    <w:semiHidden/>
    <w:rsid w:val="00C05499"/>
    <w:rPr>
      <w:rFonts w:ascii="Times New Roman" w:eastAsia="Times New Roman" w:hAnsi="Times New Roman" w:cs="Times New Roman"/>
      <w:sz w:val="20"/>
      <w:szCs w:val="20"/>
      <w:lang w:val="fr-FR"/>
    </w:rPr>
  </w:style>
  <w:style w:type="paragraph" w:styleId="Objetducommentaire">
    <w:name w:val="annotation subject"/>
    <w:basedOn w:val="Commentaire"/>
    <w:next w:val="Commentaire"/>
    <w:link w:val="ObjetducommentaireCar"/>
    <w:uiPriority w:val="99"/>
    <w:semiHidden/>
    <w:unhideWhenUsed/>
    <w:rsid w:val="00C05499"/>
    <w:rPr>
      <w:b/>
      <w:bCs/>
    </w:rPr>
  </w:style>
  <w:style w:type="character" w:customStyle="1" w:styleId="ObjetducommentaireCar">
    <w:name w:val="Objet du commentaire Car"/>
    <w:basedOn w:val="CommentaireCar"/>
    <w:link w:val="Objetducommentaire"/>
    <w:uiPriority w:val="99"/>
    <w:semiHidden/>
    <w:rsid w:val="00C05499"/>
    <w:rPr>
      <w:rFonts w:ascii="Times New Roman" w:eastAsia="Times New Roman" w:hAnsi="Times New Roman" w:cs="Times New Roman"/>
      <w:b/>
      <w:bCs/>
      <w:sz w:val="20"/>
      <w:szCs w:val="20"/>
      <w:lang w:val="fr-FR"/>
    </w:rPr>
  </w:style>
  <w:style w:type="character" w:customStyle="1" w:styleId="Mention1">
    <w:name w:val="Mention1"/>
    <w:basedOn w:val="Policepardfaut"/>
    <w:uiPriority w:val="99"/>
    <w:semiHidden/>
    <w:unhideWhenUsed/>
    <w:rsid w:val="00C11993"/>
    <w:rPr>
      <w:color w:val="2B579A"/>
      <w:shd w:val="clear" w:color="auto" w:fill="E6E6E6"/>
    </w:rPr>
  </w:style>
  <w:style w:type="paragraph" w:customStyle="1" w:styleId="paragraph">
    <w:name w:val="paragraph"/>
    <w:basedOn w:val="Normal"/>
    <w:rsid w:val="006F5906"/>
    <w:pPr>
      <w:spacing w:before="100" w:beforeAutospacing="1" w:after="100" w:afterAutospacing="1"/>
    </w:pPr>
    <w:rPr>
      <w:lang w:val="fr-CA" w:eastAsia="fr-CA"/>
    </w:rPr>
  </w:style>
  <w:style w:type="character" w:customStyle="1" w:styleId="normaltextrun">
    <w:name w:val="normaltextrun"/>
    <w:basedOn w:val="Policepardfaut"/>
    <w:rsid w:val="006F5906"/>
  </w:style>
  <w:style w:type="character" w:customStyle="1" w:styleId="scxw248789400">
    <w:name w:val="scxw248789400"/>
    <w:basedOn w:val="Policepardfaut"/>
    <w:rsid w:val="006F5906"/>
  </w:style>
  <w:style w:type="character" w:customStyle="1" w:styleId="eop">
    <w:name w:val="eop"/>
    <w:basedOn w:val="Policepardfaut"/>
    <w:rsid w:val="006F5906"/>
  </w:style>
  <w:style w:type="character" w:styleId="Accentuation">
    <w:name w:val="Emphasis"/>
    <w:basedOn w:val="Policepardfaut"/>
    <w:uiPriority w:val="20"/>
    <w:qFormat/>
    <w:rsid w:val="00F662DD"/>
    <w:rPr>
      <w:i/>
      <w:iCs/>
    </w:rPr>
  </w:style>
  <w:style w:type="character" w:customStyle="1" w:styleId="Titre4Car">
    <w:name w:val="Titre 4 Car"/>
    <w:basedOn w:val="Policepardfaut"/>
    <w:link w:val="Titre4"/>
    <w:uiPriority w:val="9"/>
    <w:semiHidden/>
    <w:rsid w:val="00D87E90"/>
    <w:rPr>
      <w:rFonts w:asciiTheme="majorHAnsi" w:eastAsiaTheme="majorEastAsia" w:hAnsiTheme="majorHAnsi" w:cstheme="majorBidi"/>
      <w:i/>
      <w:iCs/>
      <w:color w:val="2E74B5" w:themeColor="accent1" w:themeShade="BF"/>
      <w:sz w:val="24"/>
      <w:szCs w:val="24"/>
      <w:lang w:val="fr-FR"/>
    </w:rPr>
  </w:style>
  <w:style w:type="character" w:customStyle="1" w:styleId="Mentionnonrsolue1">
    <w:name w:val="Mention non résolue1"/>
    <w:basedOn w:val="Policepardfaut"/>
    <w:uiPriority w:val="99"/>
    <w:semiHidden/>
    <w:unhideWhenUsed/>
    <w:rsid w:val="007F030E"/>
    <w:rPr>
      <w:color w:val="605E5C"/>
      <w:shd w:val="clear" w:color="auto" w:fill="E1DFDD"/>
    </w:rPr>
  </w:style>
  <w:style w:type="character" w:customStyle="1" w:styleId="Titre1Car">
    <w:name w:val="Titre 1 Car"/>
    <w:basedOn w:val="Policepardfaut"/>
    <w:link w:val="Titre1"/>
    <w:uiPriority w:val="9"/>
    <w:rsid w:val="00D17CA5"/>
    <w:rPr>
      <w:rFonts w:asciiTheme="majorHAnsi" w:eastAsiaTheme="majorEastAsia" w:hAnsiTheme="majorHAnsi" w:cstheme="majorBidi"/>
      <w:b/>
      <w:bCs/>
      <w:color w:val="2C6EAB" w:themeColor="accent1" w:themeShade="B5"/>
      <w:sz w:val="32"/>
      <w:szCs w:val="32"/>
      <w:lang w:val="fr-FR"/>
    </w:rPr>
  </w:style>
  <w:style w:type="paragraph" w:styleId="NormalWeb">
    <w:name w:val="Normal (Web)"/>
    <w:basedOn w:val="Normal"/>
    <w:uiPriority w:val="99"/>
    <w:semiHidden/>
    <w:unhideWhenUsed/>
    <w:rsid w:val="0002663A"/>
  </w:style>
  <w:style w:type="paragraph" w:styleId="Rvision">
    <w:name w:val="Revision"/>
    <w:hidden/>
    <w:uiPriority w:val="99"/>
    <w:semiHidden/>
    <w:rsid w:val="00A641FE"/>
    <w:pPr>
      <w:spacing w:after="0" w:line="240" w:lineRule="auto"/>
    </w:pPr>
    <w:rPr>
      <w:rFonts w:ascii="Times New Roman" w:eastAsia="Times New Roman" w:hAnsi="Times New Roman" w:cs="Times New Roman"/>
      <w:sz w:val="24"/>
      <w:szCs w:val="24"/>
      <w:lang w:val="fr-FR"/>
    </w:rPr>
  </w:style>
  <w:style w:type="character" w:styleId="Mentionnonrsolue">
    <w:name w:val="Unresolved Mention"/>
    <w:basedOn w:val="Policepardfaut"/>
    <w:uiPriority w:val="99"/>
    <w:semiHidden/>
    <w:unhideWhenUsed/>
    <w:rsid w:val="00D77D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0039">
      <w:bodyDiv w:val="1"/>
      <w:marLeft w:val="0"/>
      <w:marRight w:val="0"/>
      <w:marTop w:val="0"/>
      <w:marBottom w:val="0"/>
      <w:divBdr>
        <w:top w:val="none" w:sz="0" w:space="0" w:color="auto"/>
        <w:left w:val="none" w:sz="0" w:space="0" w:color="auto"/>
        <w:bottom w:val="none" w:sz="0" w:space="0" w:color="auto"/>
        <w:right w:val="none" w:sz="0" w:space="0" w:color="auto"/>
      </w:divBdr>
    </w:div>
    <w:div w:id="17630447">
      <w:bodyDiv w:val="1"/>
      <w:marLeft w:val="0"/>
      <w:marRight w:val="0"/>
      <w:marTop w:val="0"/>
      <w:marBottom w:val="0"/>
      <w:divBdr>
        <w:top w:val="none" w:sz="0" w:space="0" w:color="auto"/>
        <w:left w:val="none" w:sz="0" w:space="0" w:color="auto"/>
        <w:bottom w:val="none" w:sz="0" w:space="0" w:color="auto"/>
        <w:right w:val="none" w:sz="0" w:space="0" w:color="auto"/>
      </w:divBdr>
    </w:div>
    <w:div w:id="23095736">
      <w:bodyDiv w:val="1"/>
      <w:marLeft w:val="0"/>
      <w:marRight w:val="0"/>
      <w:marTop w:val="0"/>
      <w:marBottom w:val="0"/>
      <w:divBdr>
        <w:top w:val="none" w:sz="0" w:space="0" w:color="auto"/>
        <w:left w:val="none" w:sz="0" w:space="0" w:color="auto"/>
        <w:bottom w:val="none" w:sz="0" w:space="0" w:color="auto"/>
        <w:right w:val="none" w:sz="0" w:space="0" w:color="auto"/>
      </w:divBdr>
    </w:div>
    <w:div w:id="227807458">
      <w:bodyDiv w:val="1"/>
      <w:marLeft w:val="0"/>
      <w:marRight w:val="0"/>
      <w:marTop w:val="0"/>
      <w:marBottom w:val="0"/>
      <w:divBdr>
        <w:top w:val="none" w:sz="0" w:space="0" w:color="auto"/>
        <w:left w:val="none" w:sz="0" w:space="0" w:color="auto"/>
        <w:bottom w:val="none" w:sz="0" w:space="0" w:color="auto"/>
        <w:right w:val="none" w:sz="0" w:space="0" w:color="auto"/>
      </w:divBdr>
    </w:div>
    <w:div w:id="236213594">
      <w:bodyDiv w:val="1"/>
      <w:marLeft w:val="0"/>
      <w:marRight w:val="0"/>
      <w:marTop w:val="0"/>
      <w:marBottom w:val="0"/>
      <w:divBdr>
        <w:top w:val="none" w:sz="0" w:space="0" w:color="auto"/>
        <w:left w:val="none" w:sz="0" w:space="0" w:color="auto"/>
        <w:bottom w:val="none" w:sz="0" w:space="0" w:color="auto"/>
        <w:right w:val="none" w:sz="0" w:space="0" w:color="auto"/>
      </w:divBdr>
    </w:div>
    <w:div w:id="248077762">
      <w:bodyDiv w:val="1"/>
      <w:marLeft w:val="0"/>
      <w:marRight w:val="0"/>
      <w:marTop w:val="0"/>
      <w:marBottom w:val="0"/>
      <w:divBdr>
        <w:top w:val="none" w:sz="0" w:space="0" w:color="auto"/>
        <w:left w:val="none" w:sz="0" w:space="0" w:color="auto"/>
        <w:bottom w:val="none" w:sz="0" w:space="0" w:color="auto"/>
        <w:right w:val="none" w:sz="0" w:space="0" w:color="auto"/>
      </w:divBdr>
    </w:div>
    <w:div w:id="251210821">
      <w:bodyDiv w:val="1"/>
      <w:marLeft w:val="0"/>
      <w:marRight w:val="0"/>
      <w:marTop w:val="0"/>
      <w:marBottom w:val="0"/>
      <w:divBdr>
        <w:top w:val="none" w:sz="0" w:space="0" w:color="auto"/>
        <w:left w:val="none" w:sz="0" w:space="0" w:color="auto"/>
        <w:bottom w:val="none" w:sz="0" w:space="0" w:color="auto"/>
        <w:right w:val="none" w:sz="0" w:space="0" w:color="auto"/>
      </w:divBdr>
    </w:div>
    <w:div w:id="259337052">
      <w:bodyDiv w:val="1"/>
      <w:marLeft w:val="0"/>
      <w:marRight w:val="0"/>
      <w:marTop w:val="0"/>
      <w:marBottom w:val="0"/>
      <w:divBdr>
        <w:top w:val="none" w:sz="0" w:space="0" w:color="auto"/>
        <w:left w:val="none" w:sz="0" w:space="0" w:color="auto"/>
        <w:bottom w:val="none" w:sz="0" w:space="0" w:color="auto"/>
        <w:right w:val="none" w:sz="0" w:space="0" w:color="auto"/>
      </w:divBdr>
    </w:div>
    <w:div w:id="281032906">
      <w:bodyDiv w:val="1"/>
      <w:marLeft w:val="0"/>
      <w:marRight w:val="0"/>
      <w:marTop w:val="0"/>
      <w:marBottom w:val="0"/>
      <w:divBdr>
        <w:top w:val="none" w:sz="0" w:space="0" w:color="auto"/>
        <w:left w:val="none" w:sz="0" w:space="0" w:color="auto"/>
        <w:bottom w:val="none" w:sz="0" w:space="0" w:color="auto"/>
        <w:right w:val="none" w:sz="0" w:space="0" w:color="auto"/>
      </w:divBdr>
    </w:div>
    <w:div w:id="311563357">
      <w:bodyDiv w:val="1"/>
      <w:marLeft w:val="0"/>
      <w:marRight w:val="0"/>
      <w:marTop w:val="0"/>
      <w:marBottom w:val="0"/>
      <w:divBdr>
        <w:top w:val="none" w:sz="0" w:space="0" w:color="auto"/>
        <w:left w:val="none" w:sz="0" w:space="0" w:color="auto"/>
        <w:bottom w:val="none" w:sz="0" w:space="0" w:color="auto"/>
        <w:right w:val="none" w:sz="0" w:space="0" w:color="auto"/>
      </w:divBdr>
    </w:div>
    <w:div w:id="311981232">
      <w:bodyDiv w:val="1"/>
      <w:marLeft w:val="0"/>
      <w:marRight w:val="0"/>
      <w:marTop w:val="0"/>
      <w:marBottom w:val="0"/>
      <w:divBdr>
        <w:top w:val="none" w:sz="0" w:space="0" w:color="auto"/>
        <w:left w:val="none" w:sz="0" w:space="0" w:color="auto"/>
        <w:bottom w:val="none" w:sz="0" w:space="0" w:color="auto"/>
        <w:right w:val="none" w:sz="0" w:space="0" w:color="auto"/>
      </w:divBdr>
    </w:div>
    <w:div w:id="357241017">
      <w:bodyDiv w:val="1"/>
      <w:marLeft w:val="0"/>
      <w:marRight w:val="0"/>
      <w:marTop w:val="0"/>
      <w:marBottom w:val="0"/>
      <w:divBdr>
        <w:top w:val="none" w:sz="0" w:space="0" w:color="auto"/>
        <w:left w:val="none" w:sz="0" w:space="0" w:color="auto"/>
        <w:bottom w:val="none" w:sz="0" w:space="0" w:color="auto"/>
        <w:right w:val="none" w:sz="0" w:space="0" w:color="auto"/>
      </w:divBdr>
    </w:div>
    <w:div w:id="369695915">
      <w:bodyDiv w:val="1"/>
      <w:marLeft w:val="0"/>
      <w:marRight w:val="0"/>
      <w:marTop w:val="0"/>
      <w:marBottom w:val="0"/>
      <w:divBdr>
        <w:top w:val="none" w:sz="0" w:space="0" w:color="auto"/>
        <w:left w:val="none" w:sz="0" w:space="0" w:color="auto"/>
        <w:bottom w:val="none" w:sz="0" w:space="0" w:color="auto"/>
        <w:right w:val="none" w:sz="0" w:space="0" w:color="auto"/>
      </w:divBdr>
    </w:div>
    <w:div w:id="407506103">
      <w:bodyDiv w:val="1"/>
      <w:marLeft w:val="0"/>
      <w:marRight w:val="0"/>
      <w:marTop w:val="0"/>
      <w:marBottom w:val="0"/>
      <w:divBdr>
        <w:top w:val="none" w:sz="0" w:space="0" w:color="auto"/>
        <w:left w:val="none" w:sz="0" w:space="0" w:color="auto"/>
        <w:bottom w:val="none" w:sz="0" w:space="0" w:color="auto"/>
        <w:right w:val="none" w:sz="0" w:space="0" w:color="auto"/>
      </w:divBdr>
    </w:div>
    <w:div w:id="417869328">
      <w:bodyDiv w:val="1"/>
      <w:marLeft w:val="0"/>
      <w:marRight w:val="0"/>
      <w:marTop w:val="0"/>
      <w:marBottom w:val="0"/>
      <w:divBdr>
        <w:top w:val="none" w:sz="0" w:space="0" w:color="auto"/>
        <w:left w:val="none" w:sz="0" w:space="0" w:color="auto"/>
        <w:bottom w:val="none" w:sz="0" w:space="0" w:color="auto"/>
        <w:right w:val="none" w:sz="0" w:space="0" w:color="auto"/>
      </w:divBdr>
    </w:div>
    <w:div w:id="471795398">
      <w:bodyDiv w:val="1"/>
      <w:marLeft w:val="0"/>
      <w:marRight w:val="0"/>
      <w:marTop w:val="0"/>
      <w:marBottom w:val="0"/>
      <w:divBdr>
        <w:top w:val="none" w:sz="0" w:space="0" w:color="auto"/>
        <w:left w:val="none" w:sz="0" w:space="0" w:color="auto"/>
        <w:bottom w:val="none" w:sz="0" w:space="0" w:color="auto"/>
        <w:right w:val="none" w:sz="0" w:space="0" w:color="auto"/>
      </w:divBdr>
    </w:div>
    <w:div w:id="503975720">
      <w:bodyDiv w:val="1"/>
      <w:marLeft w:val="0"/>
      <w:marRight w:val="0"/>
      <w:marTop w:val="0"/>
      <w:marBottom w:val="0"/>
      <w:divBdr>
        <w:top w:val="none" w:sz="0" w:space="0" w:color="auto"/>
        <w:left w:val="none" w:sz="0" w:space="0" w:color="auto"/>
        <w:bottom w:val="none" w:sz="0" w:space="0" w:color="auto"/>
        <w:right w:val="none" w:sz="0" w:space="0" w:color="auto"/>
      </w:divBdr>
    </w:div>
    <w:div w:id="610433928">
      <w:bodyDiv w:val="1"/>
      <w:marLeft w:val="0"/>
      <w:marRight w:val="0"/>
      <w:marTop w:val="0"/>
      <w:marBottom w:val="0"/>
      <w:divBdr>
        <w:top w:val="none" w:sz="0" w:space="0" w:color="auto"/>
        <w:left w:val="none" w:sz="0" w:space="0" w:color="auto"/>
        <w:bottom w:val="none" w:sz="0" w:space="0" w:color="auto"/>
        <w:right w:val="none" w:sz="0" w:space="0" w:color="auto"/>
      </w:divBdr>
    </w:div>
    <w:div w:id="657273413">
      <w:bodyDiv w:val="1"/>
      <w:marLeft w:val="0"/>
      <w:marRight w:val="0"/>
      <w:marTop w:val="0"/>
      <w:marBottom w:val="0"/>
      <w:divBdr>
        <w:top w:val="none" w:sz="0" w:space="0" w:color="auto"/>
        <w:left w:val="none" w:sz="0" w:space="0" w:color="auto"/>
        <w:bottom w:val="none" w:sz="0" w:space="0" w:color="auto"/>
        <w:right w:val="none" w:sz="0" w:space="0" w:color="auto"/>
      </w:divBdr>
    </w:div>
    <w:div w:id="669138500">
      <w:bodyDiv w:val="1"/>
      <w:marLeft w:val="0"/>
      <w:marRight w:val="0"/>
      <w:marTop w:val="0"/>
      <w:marBottom w:val="0"/>
      <w:divBdr>
        <w:top w:val="none" w:sz="0" w:space="0" w:color="auto"/>
        <w:left w:val="none" w:sz="0" w:space="0" w:color="auto"/>
        <w:bottom w:val="none" w:sz="0" w:space="0" w:color="auto"/>
        <w:right w:val="none" w:sz="0" w:space="0" w:color="auto"/>
      </w:divBdr>
    </w:div>
    <w:div w:id="671836131">
      <w:bodyDiv w:val="1"/>
      <w:marLeft w:val="0"/>
      <w:marRight w:val="0"/>
      <w:marTop w:val="0"/>
      <w:marBottom w:val="0"/>
      <w:divBdr>
        <w:top w:val="none" w:sz="0" w:space="0" w:color="auto"/>
        <w:left w:val="none" w:sz="0" w:space="0" w:color="auto"/>
        <w:bottom w:val="none" w:sz="0" w:space="0" w:color="auto"/>
        <w:right w:val="none" w:sz="0" w:space="0" w:color="auto"/>
      </w:divBdr>
    </w:div>
    <w:div w:id="683214205">
      <w:bodyDiv w:val="1"/>
      <w:marLeft w:val="0"/>
      <w:marRight w:val="0"/>
      <w:marTop w:val="0"/>
      <w:marBottom w:val="0"/>
      <w:divBdr>
        <w:top w:val="none" w:sz="0" w:space="0" w:color="auto"/>
        <w:left w:val="none" w:sz="0" w:space="0" w:color="auto"/>
        <w:bottom w:val="none" w:sz="0" w:space="0" w:color="auto"/>
        <w:right w:val="none" w:sz="0" w:space="0" w:color="auto"/>
      </w:divBdr>
    </w:div>
    <w:div w:id="695469062">
      <w:bodyDiv w:val="1"/>
      <w:marLeft w:val="0"/>
      <w:marRight w:val="0"/>
      <w:marTop w:val="0"/>
      <w:marBottom w:val="0"/>
      <w:divBdr>
        <w:top w:val="none" w:sz="0" w:space="0" w:color="auto"/>
        <w:left w:val="none" w:sz="0" w:space="0" w:color="auto"/>
        <w:bottom w:val="none" w:sz="0" w:space="0" w:color="auto"/>
        <w:right w:val="none" w:sz="0" w:space="0" w:color="auto"/>
      </w:divBdr>
    </w:div>
    <w:div w:id="731273475">
      <w:bodyDiv w:val="1"/>
      <w:marLeft w:val="0"/>
      <w:marRight w:val="0"/>
      <w:marTop w:val="0"/>
      <w:marBottom w:val="0"/>
      <w:divBdr>
        <w:top w:val="none" w:sz="0" w:space="0" w:color="auto"/>
        <w:left w:val="none" w:sz="0" w:space="0" w:color="auto"/>
        <w:bottom w:val="none" w:sz="0" w:space="0" w:color="auto"/>
        <w:right w:val="none" w:sz="0" w:space="0" w:color="auto"/>
      </w:divBdr>
    </w:div>
    <w:div w:id="769546102">
      <w:bodyDiv w:val="1"/>
      <w:marLeft w:val="0"/>
      <w:marRight w:val="0"/>
      <w:marTop w:val="0"/>
      <w:marBottom w:val="0"/>
      <w:divBdr>
        <w:top w:val="none" w:sz="0" w:space="0" w:color="auto"/>
        <w:left w:val="none" w:sz="0" w:space="0" w:color="auto"/>
        <w:bottom w:val="none" w:sz="0" w:space="0" w:color="auto"/>
        <w:right w:val="none" w:sz="0" w:space="0" w:color="auto"/>
      </w:divBdr>
    </w:div>
    <w:div w:id="778526985">
      <w:bodyDiv w:val="1"/>
      <w:marLeft w:val="0"/>
      <w:marRight w:val="0"/>
      <w:marTop w:val="0"/>
      <w:marBottom w:val="0"/>
      <w:divBdr>
        <w:top w:val="none" w:sz="0" w:space="0" w:color="auto"/>
        <w:left w:val="none" w:sz="0" w:space="0" w:color="auto"/>
        <w:bottom w:val="none" w:sz="0" w:space="0" w:color="auto"/>
        <w:right w:val="none" w:sz="0" w:space="0" w:color="auto"/>
      </w:divBdr>
    </w:div>
    <w:div w:id="807555060">
      <w:bodyDiv w:val="1"/>
      <w:marLeft w:val="0"/>
      <w:marRight w:val="0"/>
      <w:marTop w:val="0"/>
      <w:marBottom w:val="0"/>
      <w:divBdr>
        <w:top w:val="none" w:sz="0" w:space="0" w:color="auto"/>
        <w:left w:val="none" w:sz="0" w:space="0" w:color="auto"/>
        <w:bottom w:val="none" w:sz="0" w:space="0" w:color="auto"/>
        <w:right w:val="none" w:sz="0" w:space="0" w:color="auto"/>
      </w:divBdr>
    </w:div>
    <w:div w:id="870728285">
      <w:bodyDiv w:val="1"/>
      <w:marLeft w:val="0"/>
      <w:marRight w:val="0"/>
      <w:marTop w:val="0"/>
      <w:marBottom w:val="0"/>
      <w:divBdr>
        <w:top w:val="none" w:sz="0" w:space="0" w:color="auto"/>
        <w:left w:val="none" w:sz="0" w:space="0" w:color="auto"/>
        <w:bottom w:val="none" w:sz="0" w:space="0" w:color="auto"/>
        <w:right w:val="none" w:sz="0" w:space="0" w:color="auto"/>
      </w:divBdr>
    </w:div>
    <w:div w:id="881206556">
      <w:bodyDiv w:val="1"/>
      <w:marLeft w:val="0"/>
      <w:marRight w:val="0"/>
      <w:marTop w:val="0"/>
      <w:marBottom w:val="0"/>
      <w:divBdr>
        <w:top w:val="none" w:sz="0" w:space="0" w:color="auto"/>
        <w:left w:val="none" w:sz="0" w:space="0" w:color="auto"/>
        <w:bottom w:val="none" w:sz="0" w:space="0" w:color="auto"/>
        <w:right w:val="none" w:sz="0" w:space="0" w:color="auto"/>
      </w:divBdr>
    </w:div>
    <w:div w:id="923992680">
      <w:bodyDiv w:val="1"/>
      <w:marLeft w:val="0"/>
      <w:marRight w:val="0"/>
      <w:marTop w:val="0"/>
      <w:marBottom w:val="0"/>
      <w:divBdr>
        <w:top w:val="none" w:sz="0" w:space="0" w:color="auto"/>
        <w:left w:val="none" w:sz="0" w:space="0" w:color="auto"/>
        <w:bottom w:val="none" w:sz="0" w:space="0" w:color="auto"/>
        <w:right w:val="none" w:sz="0" w:space="0" w:color="auto"/>
      </w:divBdr>
    </w:div>
    <w:div w:id="933629162">
      <w:bodyDiv w:val="1"/>
      <w:marLeft w:val="0"/>
      <w:marRight w:val="0"/>
      <w:marTop w:val="0"/>
      <w:marBottom w:val="0"/>
      <w:divBdr>
        <w:top w:val="none" w:sz="0" w:space="0" w:color="auto"/>
        <w:left w:val="none" w:sz="0" w:space="0" w:color="auto"/>
        <w:bottom w:val="none" w:sz="0" w:space="0" w:color="auto"/>
        <w:right w:val="none" w:sz="0" w:space="0" w:color="auto"/>
      </w:divBdr>
    </w:div>
    <w:div w:id="947009467">
      <w:bodyDiv w:val="1"/>
      <w:marLeft w:val="0"/>
      <w:marRight w:val="0"/>
      <w:marTop w:val="0"/>
      <w:marBottom w:val="0"/>
      <w:divBdr>
        <w:top w:val="none" w:sz="0" w:space="0" w:color="auto"/>
        <w:left w:val="none" w:sz="0" w:space="0" w:color="auto"/>
        <w:bottom w:val="none" w:sz="0" w:space="0" w:color="auto"/>
        <w:right w:val="none" w:sz="0" w:space="0" w:color="auto"/>
      </w:divBdr>
    </w:div>
    <w:div w:id="992611584">
      <w:bodyDiv w:val="1"/>
      <w:marLeft w:val="0"/>
      <w:marRight w:val="0"/>
      <w:marTop w:val="0"/>
      <w:marBottom w:val="0"/>
      <w:divBdr>
        <w:top w:val="none" w:sz="0" w:space="0" w:color="auto"/>
        <w:left w:val="none" w:sz="0" w:space="0" w:color="auto"/>
        <w:bottom w:val="none" w:sz="0" w:space="0" w:color="auto"/>
        <w:right w:val="none" w:sz="0" w:space="0" w:color="auto"/>
      </w:divBdr>
    </w:div>
    <w:div w:id="1012299162">
      <w:bodyDiv w:val="1"/>
      <w:marLeft w:val="0"/>
      <w:marRight w:val="0"/>
      <w:marTop w:val="0"/>
      <w:marBottom w:val="0"/>
      <w:divBdr>
        <w:top w:val="none" w:sz="0" w:space="0" w:color="auto"/>
        <w:left w:val="none" w:sz="0" w:space="0" w:color="auto"/>
        <w:bottom w:val="none" w:sz="0" w:space="0" w:color="auto"/>
        <w:right w:val="none" w:sz="0" w:space="0" w:color="auto"/>
      </w:divBdr>
    </w:div>
    <w:div w:id="1030884210">
      <w:bodyDiv w:val="1"/>
      <w:marLeft w:val="0"/>
      <w:marRight w:val="0"/>
      <w:marTop w:val="0"/>
      <w:marBottom w:val="0"/>
      <w:divBdr>
        <w:top w:val="none" w:sz="0" w:space="0" w:color="auto"/>
        <w:left w:val="none" w:sz="0" w:space="0" w:color="auto"/>
        <w:bottom w:val="none" w:sz="0" w:space="0" w:color="auto"/>
        <w:right w:val="none" w:sz="0" w:space="0" w:color="auto"/>
      </w:divBdr>
    </w:div>
    <w:div w:id="1039428695">
      <w:bodyDiv w:val="1"/>
      <w:marLeft w:val="0"/>
      <w:marRight w:val="0"/>
      <w:marTop w:val="0"/>
      <w:marBottom w:val="0"/>
      <w:divBdr>
        <w:top w:val="none" w:sz="0" w:space="0" w:color="auto"/>
        <w:left w:val="none" w:sz="0" w:space="0" w:color="auto"/>
        <w:bottom w:val="none" w:sz="0" w:space="0" w:color="auto"/>
        <w:right w:val="none" w:sz="0" w:space="0" w:color="auto"/>
      </w:divBdr>
    </w:div>
    <w:div w:id="1071342775">
      <w:bodyDiv w:val="1"/>
      <w:marLeft w:val="0"/>
      <w:marRight w:val="0"/>
      <w:marTop w:val="0"/>
      <w:marBottom w:val="0"/>
      <w:divBdr>
        <w:top w:val="none" w:sz="0" w:space="0" w:color="auto"/>
        <w:left w:val="none" w:sz="0" w:space="0" w:color="auto"/>
        <w:bottom w:val="none" w:sz="0" w:space="0" w:color="auto"/>
        <w:right w:val="none" w:sz="0" w:space="0" w:color="auto"/>
      </w:divBdr>
    </w:div>
    <w:div w:id="1093285981">
      <w:bodyDiv w:val="1"/>
      <w:marLeft w:val="0"/>
      <w:marRight w:val="0"/>
      <w:marTop w:val="0"/>
      <w:marBottom w:val="0"/>
      <w:divBdr>
        <w:top w:val="none" w:sz="0" w:space="0" w:color="auto"/>
        <w:left w:val="none" w:sz="0" w:space="0" w:color="auto"/>
        <w:bottom w:val="none" w:sz="0" w:space="0" w:color="auto"/>
        <w:right w:val="none" w:sz="0" w:space="0" w:color="auto"/>
      </w:divBdr>
    </w:div>
    <w:div w:id="1099835046">
      <w:bodyDiv w:val="1"/>
      <w:marLeft w:val="0"/>
      <w:marRight w:val="0"/>
      <w:marTop w:val="0"/>
      <w:marBottom w:val="0"/>
      <w:divBdr>
        <w:top w:val="none" w:sz="0" w:space="0" w:color="auto"/>
        <w:left w:val="none" w:sz="0" w:space="0" w:color="auto"/>
        <w:bottom w:val="none" w:sz="0" w:space="0" w:color="auto"/>
        <w:right w:val="none" w:sz="0" w:space="0" w:color="auto"/>
      </w:divBdr>
    </w:div>
    <w:div w:id="1151141793">
      <w:bodyDiv w:val="1"/>
      <w:marLeft w:val="0"/>
      <w:marRight w:val="0"/>
      <w:marTop w:val="0"/>
      <w:marBottom w:val="0"/>
      <w:divBdr>
        <w:top w:val="none" w:sz="0" w:space="0" w:color="auto"/>
        <w:left w:val="none" w:sz="0" w:space="0" w:color="auto"/>
        <w:bottom w:val="none" w:sz="0" w:space="0" w:color="auto"/>
        <w:right w:val="none" w:sz="0" w:space="0" w:color="auto"/>
      </w:divBdr>
    </w:div>
    <w:div w:id="1209416933">
      <w:bodyDiv w:val="1"/>
      <w:marLeft w:val="0"/>
      <w:marRight w:val="0"/>
      <w:marTop w:val="0"/>
      <w:marBottom w:val="0"/>
      <w:divBdr>
        <w:top w:val="none" w:sz="0" w:space="0" w:color="auto"/>
        <w:left w:val="none" w:sz="0" w:space="0" w:color="auto"/>
        <w:bottom w:val="none" w:sz="0" w:space="0" w:color="auto"/>
        <w:right w:val="none" w:sz="0" w:space="0" w:color="auto"/>
      </w:divBdr>
    </w:div>
    <w:div w:id="1212770668">
      <w:bodyDiv w:val="1"/>
      <w:marLeft w:val="0"/>
      <w:marRight w:val="0"/>
      <w:marTop w:val="0"/>
      <w:marBottom w:val="0"/>
      <w:divBdr>
        <w:top w:val="none" w:sz="0" w:space="0" w:color="auto"/>
        <w:left w:val="none" w:sz="0" w:space="0" w:color="auto"/>
        <w:bottom w:val="none" w:sz="0" w:space="0" w:color="auto"/>
        <w:right w:val="none" w:sz="0" w:space="0" w:color="auto"/>
      </w:divBdr>
    </w:div>
    <w:div w:id="1230925462">
      <w:bodyDiv w:val="1"/>
      <w:marLeft w:val="0"/>
      <w:marRight w:val="0"/>
      <w:marTop w:val="0"/>
      <w:marBottom w:val="0"/>
      <w:divBdr>
        <w:top w:val="none" w:sz="0" w:space="0" w:color="auto"/>
        <w:left w:val="none" w:sz="0" w:space="0" w:color="auto"/>
        <w:bottom w:val="none" w:sz="0" w:space="0" w:color="auto"/>
        <w:right w:val="none" w:sz="0" w:space="0" w:color="auto"/>
      </w:divBdr>
    </w:div>
    <w:div w:id="1241596091">
      <w:bodyDiv w:val="1"/>
      <w:marLeft w:val="0"/>
      <w:marRight w:val="0"/>
      <w:marTop w:val="0"/>
      <w:marBottom w:val="0"/>
      <w:divBdr>
        <w:top w:val="none" w:sz="0" w:space="0" w:color="auto"/>
        <w:left w:val="none" w:sz="0" w:space="0" w:color="auto"/>
        <w:bottom w:val="none" w:sz="0" w:space="0" w:color="auto"/>
        <w:right w:val="none" w:sz="0" w:space="0" w:color="auto"/>
      </w:divBdr>
    </w:div>
    <w:div w:id="1250693177">
      <w:bodyDiv w:val="1"/>
      <w:marLeft w:val="0"/>
      <w:marRight w:val="0"/>
      <w:marTop w:val="0"/>
      <w:marBottom w:val="0"/>
      <w:divBdr>
        <w:top w:val="none" w:sz="0" w:space="0" w:color="auto"/>
        <w:left w:val="none" w:sz="0" w:space="0" w:color="auto"/>
        <w:bottom w:val="none" w:sz="0" w:space="0" w:color="auto"/>
        <w:right w:val="none" w:sz="0" w:space="0" w:color="auto"/>
      </w:divBdr>
    </w:div>
    <w:div w:id="1272056336">
      <w:bodyDiv w:val="1"/>
      <w:marLeft w:val="0"/>
      <w:marRight w:val="0"/>
      <w:marTop w:val="0"/>
      <w:marBottom w:val="0"/>
      <w:divBdr>
        <w:top w:val="none" w:sz="0" w:space="0" w:color="auto"/>
        <w:left w:val="none" w:sz="0" w:space="0" w:color="auto"/>
        <w:bottom w:val="none" w:sz="0" w:space="0" w:color="auto"/>
        <w:right w:val="none" w:sz="0" w:space="0" w:color="auto"/>
      </w:divBdr>
    </w:div>
    <w:div w:id="1335493054">
      <w:bodyDiv w:val="1"/>
      <w:marLeft w:val="0"/>
      <w:marRight w:val="0"/>
      <w:marTop w:val="0"/>
      <w:marBottom w:val="0"/>
      <w:divBdr>
        <w:top w:val="none" w:sz="0" w:space="0" w:color="auto"/>
        <w:left w:val="none" w:sz="0" w:space="0" w:color="auto"/>
        <w:bottom w:val="none" w:sz="0" w:space="0" w:color="auto"/>
        <w:right w:val="none" w:sz="0" w:space="0" w:color="auto"/>
      </w:divBdr>
    </w:div>
    <w:div w:id="1342970712">
      <w:bodyDiv w:val="1"/>
      <w:marLeft w:val="0"/>
      <w:marRight w:val="0"/>
      <w:marTop w:val="0"/>
      <w:marBottom w:val="0"/>
      <w:divBdr>
        <w:top w:val="none" w:sz="0" w:space="0" w:color="auto"/>
        <w:left w:val="none" w:sz="0" w:space="0" w:color="auto"/>
        <w:bottom w:val="none" w:sz="0" w:space="0" w:color="auto"/>
        <w:right w:val="none" w:sz="0" w:space="0" w:color="auto"/>
      </w:divBdr>
    </w:div>
    <w:div w:id="1354258872">
      <w:bodyDiv w:val="1"/>
      <w:marLeft w:val="0"/>
      <w:marRight w:val="0"/>
      <w:marTop w:val="0"/>
      <w:marBottom w:val="0"/>
      <w:divBdr>
        <w:top w:val="none" w:sz="0" w:space="0" w:color="auto"/>
        <w:left w:val="none" w:sz="0" w:space="0" w:color="auto"/>
        <w:bottom w:val="none" w:sz="0" w:space="0" w:color="auto"/>
        <w:right w:val="none" w:sz="0" w:space="0" w:color="auto"/>
      </w:divBdr>
    </w:div>
    <w:div w:id="1380473580">
      <w:bodyDiv w:val="1"/>
      <w:marLeft w:val="0"/>
      <w:marRight w:val="0"/>
      <w:marTop w:val="0"/>
      <w:marBottom w:val="0"/>
      <w:divBdr>
        <w:top w:val="none" w:sz="0" w:space="0" w:color="auto"/>
        <w:left w:val="none" w:sz="0" w:space="0" w:color="auto"/>
        <w:bottom w:val="none" w:sz="0" w:space="0" w:color="auto"/>
        <w:right w:val="none" w:sz="0" w:space="0" w:color="auto"/>
      </w:divBdr>
    </w:div>
    <w:div w:id="1500929405">
      <w:bodyDiv w:val="1"/>
      <w:marLeft w:val="0"/>
      <w:marRight w:val="0"/>
      <w:marTop w:val="0"/>
      <w:marBottom w:val="0"/>
      <w:divBdr>
        <w:top w:val="none" w:sz="0" w:space="0" w:color="auto"/>
        <w:left w:val="none" w:sz="0" w:space="0" w:color="auto"/>
        <w:bottom w:val="none" w:sz="0" w:space="0" w:color="auto"/>
        <w:right w:val="none" w:sz="0" w:space="0" w:color="auto"/>
      </w:divBdr>
    </w:div>
    <w:div w:id="1550604507">
      <w:bodyDiv w:val="1"/>
      <w:marLeft w:val="0"/>
      <w:marRight w:val="0"/>
      <w:marTop w:val="0"/>
      <w:marBottom w:val="0"/>
      <w:divBdr>
        <w:top w:val="none" w:sz="0" w:space="0" w:color="auto"/>
        <w:left w:val="none" w:sz="0" w:space="0" w:color="auto"/>
        <w:bottom w:val="none" w:sz="0" w:space="0" w:color="auto"/>
        <w:right w:val="none" w:sz="0" w:space="0" w:color="auto"/>
      </w:divBdr>
    </w:div>
    <w:div w:id="1567647126">
      <w:bodyDiv w:val="1"/>
      <w:marLeft w:val="0"/>
      <w:marRight w:val="0"/>
      <w:marTop w:val="0"/>
      <w:marBottom w:val="0"/>
      <w:divBdr>
        <w:top w:val="none" w:sz="0" w:space="0" w:color="auto"/>
        <w:left w:val="none" w:sz="0" w:space="0" w:color="auto"/>
        <w:bottom w:val="none" w:sz="0" w:space="0" w:color="auto"/>
        <w:right w:val="none" w:sz="0" w:space="0" w:color="auto"/>
      </w:divBdr>
    </w:div>
    <w:div w:id="1567760030">
      <w:bodyDiv w:val="1"/>
      <w:marLeft w:val="0"/>
      <w:marRight w:val="0"/>
      <w:marTop w:val="0"/>
      <w:marBottom w:val="0"/>
      <w:divBdr>
        <w:top w:val="none" w:sz="0" w:space="0" w:color="auto"/>
        <w:left w:val="none" w:sz="0" w:space="0" w:color="auto"/>
        <w:bottom w:val="none" w:sz="0" w:space="0" w:color="auto"/>
        <w:right w:val="none" w:sz="0" w:space="0" w:color="auto"/>
      </w:divBdr>
    </w:div>
    <w:div w:id="1582444833">
      <w:bodyDiv w:val="1"/>
      <w:marLeft w:val="0"/>
      <w:marRight w:val="0"/>
      <w:marTop w:val="0"/>
      <w:marBottom w:val="0"/>
      <w:divBdr>
        <w:top w:val="none" w:sz="0" w:space="0" w:color="auto"/>
        <w:left w:val="none" w:sz="0" w:space="0" w:color="auto"/>
        <w:bottom w:val="none" w:sz="0" w:space="0" w:color="auto"/>
        <w:right w:val="none" w:sz="0" w:space="0" w:color="auto"/>
      </w:divBdr>
      <w:divsChild>
        <w:div w:id="693001659">
          <w:marLeft w:val="0"/>
          <w:marRight w:val="0"/>
          <w:marTop w:val="0"/>
          <w:marBottom w:val="0"/>
          <w:divBdr>
            <w:top w:val="none" w:sz="0" w:space="0" w:color="auto"/>
            <w:left w:val="none" w:sz="0" w:space="0" w:color="auto"/>
            <w:bottom w:val="none" w:sz="0" w:space="0" w:color="auto"/>
            <w:right w:val="none" w:sz="0" w:space="0" w:color="auto"/>
          </w:divBdr>
        </w:div>
        <w:div w:id="1714889378">
          <w:marLeft w:val="0"/>
          <w:marRight w:val="0"/>
          <w:marTop w:val="0"/>
          <w:marBottom w:val="0"/>
          <w:divBdr>
            <w:top w:val="none" w:sz="0" w:space="0" w:color="auto"/>
            <w:left w:val="none" w:sz="0" w:space="0" w:color="auto"/>
            <w:bottom w:val="none" w:sz="0" w:space="0" w:color="auto"/>
            <w:right w:val="none" w:sz="0" w:space="0" w:color="auto"/>
          </w:divBdr>
        </w:div>
        <w:div w:id="854922530">
          <w:marLeft w:val="0"/>
          <w:marRight w:val="0"/>
          <w:marTop w:val="0"/>
          <w:marBottom w:val="0"/>
          <w:divBdr>
            <w:top w:val="none" w:sz="0" w:space="0" w:color="auto"/>
            <w:left w:val="none" w:sz="0" w:space="0" w:color="auto"/>
            <w:bottom w:val="none" w:sz="0" w:space="0" w:color="auto"/>
            <w:right w:val="none" w:sz="0" w:space="0" w:color="auto"/>
          </w:divBdr>
        </w:div>
        <w:div w:id="1424915534">
          <w:marLeft w:val="0"/>
          <w:marRight w:val="0"/>
          <w:marTop w:val="0"/>
          <w:marBottom w:val="0"/>
          <w:divBdr>
            <w:top w:val="none" w:sz="0" w:space="0" w:color="auto"/>
            <w:left w:val="none" w:sz="0" w:space="0" w:color="auto"/>
            <w:bottom w:val="none" w:sz="0" w:space="0" w:color="auto"/>
            <w:right w:val="none" w:sz="0" w:space="0" w:color="auto"/>
          </w:divBdr>
        </w:div>
        <w:div w:id="1510019149">
          <w:marLeft w:val="0"/>
          <w:marRight w:val="0"/>
          <w:marTop w:val="0"/>
          <w:marBottom w:val="0"/>
          <w:divBdr>
            <w:top w:val="none" w:sz="0" w:space="0" w:color="auto"/>
            <w:left w:val="none" w:sz="0" w:space="0" w:color="auto"/>
            <w:bottom w:val="none" w:sz="0" w:space="0" w:color="auto"/>
            <w:right w:val="none" w:sz="0" w:space="0" w:color="auto"/>
          </w:divBdr>
        </w:div>
        <w:div w:id="1575042824">
          <w:marLeft w:val="0"/>
          <w:marRight w:val="0"/>
          <w:marTop w:val="0"/>
          <w:marBottom w:val="0"/>
          <w:divBdr>
            <w:top w:val="none" w:sz="0" w:space="0" w:color="auto"/>
            <w:left w:val="none" w:sz="0" w:space="0" w:color="auto"/>
            <w:bottom w:val="none" w:sz="0" w:space="0" w:color="auto"/>
            <w:right w:val="none" w:sz="0" w:space="0" w:color="auto"/>
          </w:divBdr>
        </w:div>
        <w:div w:id="933634504">
          <w:marLeft w:val="0"/>
          <w:marRight w:val="0"/>
          <w:marTop w:val="0"/>
          <w:marBottom w:val="0"/>
          <w:divBdr>
            <w:top w:val="none" w:sz="0" w:space="0" w:color="auto"/>
            <w:left w:val="none" w:sz="0" w:space="0" w:color="auto"/>
            <w:bottom w:val="none" w:sz="0" w:space="0" w:color="auto"/>
            <w:right w:val="none" w:sz="0" w:space="0" w:color="auto"/>
          </w:divBdr>
        </w:div>
        <w:div w:id="2044282082">
          <w:marLeft w:val="0"/>
          <w:marRight w:val="0"/>
          <w:marTop w:val="0"/>
          <w:marBottom w:val="0"/>
          <w:divBdr>
            <w:top w:val="none" w:sz="0" w:space="0" w:color="auto"/>
            <w:left w:val="none" w:sz="0" w:space="0" w:color="auto"/>
            <w:bottom w:val="none" w:sz="0" w:space="0" w:color="auto"/>
            <w:right w:val="none" w:sz="0" w:space="0" w:color="auto"/>
          </w:divBdr>
        </w:div>
        <w:div w:id="823738436">
          <w:marLeft w:val="0"/>
          <w:marRight w:val="0"/>
          <w:marTop w:val="0"/>
          <w:marBottom w:val="0"/>
          <w:divBdr>
            <w:top w:val="none" w:sz="0" w:space="0" w:color="auto"/>
            <w:left w:val="none" w:sz="0" w:space="0" w:color="auto"/>
            <w:bottom w:val="none" w:sz="0" w:space="0" w:color="auto"/>
            <w:right w:val="none" w:sz="0" w:space="0" w:color="auto"/>
          </w:divBdr>
        </w:div>
        <w:div w:id="182255795">
          <w:marLeft w:val="0"/>
          <w:marRight w:val="0"/>
          <w:marTop w:val="0"/>
          <w:marBottom w:val="0"/>
          <w:divBdr>
            <w:top w:val="none" w:sz="0" w:space="0" w:color="auto"/>
            <w:left w:val="none" w:sz="0" w:space="0" w:color="auto"/>
            <w:bottom w:val="none" w:sz="0" w:space="0" w:color="auto"/>
            <w:right w:val="none" w:sz="0" w:space="0" w:color="auto"/>
          </w:divBdr>
        </w:div>
        <w:div w:id="1820227750">
          <w:marLeft w:val="0"/>
          <w:marRight w:val="0"/>
          <w:marTop w:val="0"/>
          <w:marBottom w:val="0"/>
          <w:divBdr>
            <w:top w:val="none" w:sz="0" w:space="0" w:color="auto"/>
            <w:left w:val="none" w:sz="0" w:space="0" w:color="auto"/>
            <w:bottom w:val="none" w:sz="0" w:space="0" w:color="auto"/>
            <w:right w:val="none" w:sz="0" w:space="0" w:color="auto"/>
          </w:divBdr>
        </w:div>
        <w:div w:id="804397145">
          <w:marLeft w:val="0"/>
          <w:marRight w:val="0"/>
          <w:marTop w:val="0"/>
          <w:marBottom w:val="0"/>
          <w:divBdr>
            <w:top w:val="none" w:sz="0" w:space="0" w:color="auto"/>
            <w:left w:val="none" w:sz="0" w:space="0" w:color="auto"/>
            <w:bottom w:val="none" w:sz="0" w:space="0" w:color="auto"/>
            <w:right w:val="none" w:sz="0" w:space="0" w:color="auto"/>
          </w:divBdr>
        </w:div>
        <w:div w:id="109251721">
          <w:marLeft w:val="0"/>
          <w:marRight w:val="0"/>
          <w:marTop w:val="0"/>
          <w:marBottom w:val="0"/>
          <w:divBdr>
            <w:top w:val="none" w:sz="0" w:space="0" w:color="auto"/>
            <w:left w:val="none" w:sz="0" w:space="0" w:color="auto"/>
            <w:bottom w:val="none" w:sz="0" w:space="0" w:color="auto"/>
            <w:right w:val="none" w:sz="0" w:space="0" w:color="auto"/>
          </w:divBdr>
        </w:div>
        <w:div w:id="1746607071">
          <w:marLeft w:val="0"/>
          <w:marRight w:val="0"/>
          <w:marTop w:val="0"/>
          <w:marBottom w:val="0"/>
          <w:divBdr>
            <w:top w:val="none" w:sz="0" w:space="0" w:color="auto"/>
            <w:left w:val="none" w:sz="0" w:space="0" w:color="auto"/>
            <w:bottom w:val="none" w:sz="0" w:space="0" w:color="auto"/>
            <w:right w:val="none" w:sz="0" w:space="0" w:color="auto"/>
          </w:divBdr>
        </w:div>
        <w:div w:id="1346977635">
          <w:marLeft w:val="0"/>
          <w:marRight w:val="0"/>
          <w:marTop w:val="0"/>
          <w:marBottom w:val="0"/>
          <w:divBdr>
            <w:top w:val="none" w:sz="0" w:space="0" w:color="auto"/>
            <w:left w:val="none" w:sz="0" w:space="0" w:color="auto"/>
            <w:bottom w:val="none" w:sz="0" w:space="0" w:color="auto"/>
            <w:right w:val="none" w:sz="0" w:space="0" w:color="auto"/>
          </w:divBdr>
        </w:div>
      </w:divsChild>
    </w:div>
    <w:div w:id="1679192128">
      <w:bodyDiv w:val="1"/>
      <w:marLeft w:val="0"/>
      <w:marRight w:val="0"/>
      <w:marTop w:val="0"/>
      <w:marBottom w:val="0"/>
      <w:divBdr>
        <w:top w:val="none" w:sz="0" w:space="0" w:color="auto"/>
        <w:left w:val="none" w:sz="0" w:space="0" w:color="auto"/>
        <w:bottom w:val="none" w:sz="0" w:space="0" w:color="auto"/>
        <w:right w:val="none" w:sz="0" w:space="0" w:color="auto"/>
      </w:divBdr>
    </w:div>
    <w:div w:id="1702390030">
      <w:bodyDiv w:val="1"/>
      <w:marLeft w:val="0"/>
      <w:marRight w:val="0"/>
      <w:marTop w:val="0"/>
      <w:marBottom w:val="0"/>
      <w:divBdr>
        <w:top w:val="none" w:sz="0" w:space="0" w:color="auto"/>
        <w:left w:val="none" w:sz="0" w:space="0" w:color="auto"/>
        <w:bottom w:val="none" w:sz="0" w:space="0" w:color="auto"/>
        <w:right w:val="none" w:sz="0" w:space="0" w:color="auto"/>
      </w:divBdr>
    </w:div>
    <w:div w:id="1705208191">
      <w:bodyDiv w:val="1"/>
      <w:marLeft w:val="0"/>
      <w:marRight w:val="0"/>
      <w:marTop w:val="0"/>
      <w:marBottom w:val="0"/>
      <w:divBdr>
        <w:top w:val="none" w:sz="0" w:space="0" w:color="auto"/>
        <w:left w:val="none" w:sz="0" w:space="0" w:color="auto"/>
        <w:bottom w:val="none" w:sz="0" w:space="0" w:color="auto"/>
        <w:right w:val="none" w:sz="0" w:space="0" w:color="auto"/>
      </w:divBdr>
    </w:div>
    <w:div w:id="1736781278">
      <w:bodyDiv w:val="1"/>
      <w:marLeft w:val="0"/>
      <w:marRight w:val="0"/>
      <w:marTop w:val="0"/>
      <w:marBottom w:val="0"/>
      <w:divBdr>
        <w:top w:val="none" w:sz="0" w:space="0" w:color="auto"/>
        <w:left w:val="none" w:sz="0" w:space="0" w:color="auto"/>
        <w:bottom w:val="none" w:sz="0" w:space="0" w:color="auto"/>
        <w:right w:val="none" w:sz="0" w:space="0" w:color="auto"/>
      </w:divBdr>
    </w:div>
    <w:div w:id="1763334997">
      <w:bodyDiv w:val="1"/>
      <w:marLeft w:val="0"/>
      <w:marRight w:val="0"/>
      <w:marTop w:val="0"/>
      <w:marBottom w:val="0"/>
      <w:divBdr>
        <w:top w:val="none" w:sz="0" w:space="0" w:color="auto"/>
        <w:left w:val="none" w:sz="0" w:space="0" w:color="auto"/>
        <w:bottom w:val="none" w:sz="0" w:space="0" w:color="auto"/>
        <w:right w:val="none" w:sz="0" w:space="0" w:color="auto"/>
      </w:divBdr>
    </w:div>
    <w:div w:id="1784957617">
      <w:bodyDiv w:val="1"/>
      <w:marLeft w:val="0"/>
      <w:marRight w:val="0"/>
      <w:marTop w:val="0"/>
      <w:marBottom w:val="0"/>
      <w:divBdr>
        <w:top w:val="none" w:sz="0" w:space="0" w:color="auto"/>
        <w:left w:val="none" w:sz="0" w:space="0" w:color="auto"/>
        <w:bottom w:val="none" w:sz="0" w:space="0" w:color="auto"/>
        <w:right w:val="none" w:sz="0" w:space="0" w:color="auto"/>
      </w:divBdr>
    </w:div>
    <w:div w:id="1785418872">
      <w:bodyDiv w:val="1"/>
      <w:marLeft w:val="0"/>
      <w:marRight w:val="0"/>
      <w:marTop w:val="0"/>
      <w:marBottom w:val="0"/>
      <w:divBdr>
        <w:top w:val="none" w:sz="0" w:space="0" w:color="auto"/>
        <w:left w:val="none" w:sz="0" w:space="0" w:color="auto"/>
        <w:bottom w:val="none" w:sz="0" w:space="0" w:color="auto"/>
        <w:right w:val="none" w:sz="0" w:space="0" w:color="auto"/>
      </w:divBdr>
    </w:div>
    <w:div w:id="1797016911">
      <w:bodyDiv w:val="1"/>
      <w:marLeft w:val="0"/>
      <w:marRight w:val="0"/>
      <w:marTop w:val="0"/>
      <w:marBottom w:val="0"/>
      <w:divBdr>
        <w:top w:val="none" w:sz="0" w:space="0" w:color="auto"/>
        <w:left w:val="none" w:sz="0" w:space="0" w:color="auto"/>
        <w:bottom w:val="none" w:sz="0" w:space="0" w:color="auto"/>
        <w:right w:val="none" w:sz="0" w:space="0" w:color="auto"/>
      </w:divBdr>
    </w:div>
    <w:div w:id="1829900505">
      <w:bodyDiv w:val="1"/>
      <w:marLeft w:val="0"/>
      <w:marRight w:val="0"/>
      <w:marTop w:val="0"/>
      <w:marBottom w:val="0"/>
      <w:divBdr>
        <w:top w:val="none" w:sz="0" w:space="0" w:color="auto"/>
        <w:left w:val="none" w:sz="0" w:space="0" w:color="auto"/>
        <w:bottom w:val="none" w:sz="0" w:space="0" w:color="auto"/>
        <w:right w:val="none" w:sz="0" w:space="0" w:color="auto"/>
      </w:divBdr>
    </w:div>
    <w:div w:id="1850559400">
      <w:bodyDiv w:val="1"/>
      <w:marLeft w:val="0"/>
      <w:marRight w:val="0"/>
      <w:marTop w:val="0"/>
      <w:marBottom w:val="0"/>
      <w:divBdr>
        <w:top w:val="none" w:sz="0" w:space="0" w:color="auto"/>
        <w:left w:val="none" w:sz="0" w:space="0" w:color="auto"/>
        <w:bottom w:val="none" w:sz="0" w:space="0" w:color="auto"/>
        <w:right w:val="none" w:sz="0" w:space="0" w:color="auto"/>
      </w:divBdr>
    </w:div>
    <w:div w:id="1899703590">
      <w:bodyDiv w:val="1"/>
      <w:marLeft w:val="0"/>
      <w:marRight w:val="0"/>
      <w:marTop w:val="0"/>
      <w:marBottom w:val="0"/>
      <w:divBdr>
        <w:top w:val="none" w:sz="0" w:space="0" w:color="auto"/>
        <w:left w:val="none" w:sz="0" w:space="0" w:color="auto"/>
        <w:bottom w:val="none" w:sz="0" w:space="0" w:color="auto"/>
        <w:right w:val="none" w:sz="0" w:space="0" w:color="auto"/>
      </w:divBdr>
    </w:div>
    <w:div w:id="1910731526">
      <w:bodyDiv w:val="1"/>
      <w:marLeft w:val="0"/>
      <w:marRight w:val="0"/>
      <w:marTop w:val="0"/>
      <w:marBottom w:val="0"/>
      <w:divBdr>
        <w:top w:val="none" w:sz="0" w:space="0" w:color="auto"/>
        <w:left w:val="none" w:sz="0" w:space="0" w:color="auto"/>
        <w:bottom w:val="none" w:sz="0" w:space="0" w:color="auto"/>
        <w:right w:val="none" w:sz="0" w:space="0" w:color="auto"/>
      </w:divBdr>
      <w:divsChild>
        <w:div w:id="1898861734">
          <w:marLeft w:val="0"/>
          <w:marRight w:val="0"/>
          <w:marTop w:val="0"/>
          <w:marBottom w:val="0"/>
          <w:divBdr>
            <w:top w:val="none" w:sz="0" w:space="0" w:color="auto"/>
            <w:left w:val="none" w:sz="0" w:space="0" w:color="auto"/>
            <w:bottom w:val="none" w:sz="0" w:space="0" w:color="auto"/>
            <w:right w:val="none" w:sz="0" w:space="0" w:color="auto"/>
          </w:divBdr>
        </w:div>
        <w:div w:id="339308738">
          <w:marLeft w:val="0"/>
          <w:marRight w:val="0"/>
          <w:marTop w:val="0"/>
          <w:marBottom w:val="0"/>
          <w:divBdr>
            <w:top w:val="none" w:sz="0" w:space="0" w:color="auto"/>
            <w:left w:val="none" w:sz="0" w:space="0" w:color="auto"/>
            <w:bottom w:val="none" w:sz="0" w:space="0" w:color="auto"/>
            <w:right w:val="none" w:sz="0" w:space="0" w:color="auto"/>
          </w:divBdr>
        </w:div>
      </w:divsChild>
    </w:div>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 w:id="1959993158">
      <w:bodyDiv w:val="1"/>
      <w:marLeft w:val="0"/>
      <w:marRight w:val="0"/>
      <w:marTop w:val="0"/>
      <w:marBottom w:val="0"/>
      <w:divBdr>
        <w:top w:val="none" w:sz="0" w:space="0" w:color="auto"/>
        <w:left w:val="none" w:sz="0" w:space="0" w:color="auto"/>
        <w:bottom w:val="none" w:sz="0" w:space="0" w:color="auto"/>
        <w:right w:val="none" w:sz="0" w:space="0" w:color="auto"/>
      </w:divBdr>
      <w:divsChild>
        <w:div w:id="2012490131">
          <w:marLeft w:val="0"/>
          <w:marRight w:val="0"/>
          <w:marTop w:val="0"/>
          <w:marBottom w:val="300"/>
          <w:divBdr>
            <w:top w:val="single" w:sz="6" w:space="14" w:color="E3E3E3"/>
            <w:left w:val="single" w:sz="6" w:space="14" w:color="E3E3E3"/>
            <w:bottom w:val="single" w:sz="6" w:space="14" w:color="E3E3E3"/>
            <w:right w:val="single" w:sz="6" w:space="14" w:color="E3E3E3"/>
          </w:divBdr>
        </w:div>
      </w:divsChild>
    </w:div>
    <w:div w:id="2076278314">
      <w:bodyDiv w:val="1"/>
      <w:marLeft w:val="0"/>
      <w:marRight w:val="0"/>
      <w:marTop w:val="0"/>
      <w:marBottom w:val="0"/>
      <w:divBdr>
        <w:top w:val="none" w:sz="0" w:space="0" w:color="auto"/>
        <w:left w:val="none" w:sz="0" w:space="0" w:color="auto"/>
        <w:bottom w:val="none" w:sz="0" w:space="0" w:color="auto"/>
        <w:right w:val="none" w:sz="0" w:space="0" w:color="auto"/>
      </w:divBdr>
    </w:div>
    <w:div w:id="2086879452">
      <w:bodyDiv w:val="1"/>
      <w:marLeft w:val="0"/>
      <w:marRight w:val="0"/>
      <w:marTop w:val="0"/>
      <w:marBottom w:val="0"/>
      <w:divBdr>
        <w:top w:val="none" w:sz="0" w:space="0" w:color="auto"/>
        <w:left w:val="none" w:sz="0" w:space="0" w:color="auto"/>
        <w:bottom w:val="none" w:sz="0" w:space="0" w:color="auto"/>
        <w:right w:val="none" w:sz="0" w:space="0" w:color="auto"/>
      </w:divBdr>
    </w:div>
    <w:div w:id="2093549281">
      <w:bodyDiv w:val="1"/>
      <w:marLeft w:val="0"/>
      <w:marRight w:val="0"/>
      <w:marTop w:val="0"/>
      <w:marBottom w:val="0"/>
      <w:divBdr>
        <w:top w:val="none" w:sz="0" w:space="0" w:color="auto"/>
        <w:left w:val="none" w:sz="0" w:space="0" w:color="auto"/>
        <w:bottom w:val="none" w:sz="0" w:space="0" w:color="auto"/>
        <w:right w:val="none" w:sz="0" w:space="0" w:color="auto"/>
      </w:divBdr>
    </w:div>
    <w:div w:id="2101563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ntario.ca/fr/lois/loi/10n15"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cqde.org/fr/sinformer-nouvelle/la-difference-entre-une-loi-un-reglement-une-politique-une-norme/" TargetMode="External"/><Relationship Id="rId17" Type="http://schemas.openxmlformats.org/officeDocument/2006/relationships/hyperlink" Target="https://www.ic.gc.ca/eic/site/cd-dgc.nsf/fra/cs04970.html" TargetMode="External"/><Relationship Id="rId2" Type="http://schemas.openxmlformats.org/officeDocument/2006/relationships/customXml" Target="../customXml/item2.xml"/><Relationship Id="rId16" Type="http://schemas.openxmlformats.org/officeDocument/2006/relationships/hyperlink" Target="https://www.publications.gov.on.ca/30077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exstart.ca/articles-juridiques/constituer-une-personne-morale-a-but-non-lucratif-en-ontario/" TargetMode="External"/><Relationship Id="rId5" Type="http://schemas.openxmlformats.org/officeDocument/2006/relationships/numbering" Target="numbering.xml"/><Relationship Id="rId15" Type="http://schemas.openxmlformats.org/officeDocument/2006/relationships/hyperlink" Target="https://www.ontario.ca/fr/lois"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aws-lois.justice.gc.ca/fra/lois/c-7.75/page-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1A6EE31DF7E6498C1D533BC1607B81" ma:contentTypeVersion="12" ma:contentTypeDescription="Create a new document." ma:contentTypeScope="" ma:versionID="080cc80851729e86e333a94215c8f073">
  <xsd:schema xmlns:xsd="http://www.w3.org/2001/XMLSchema" xmlns:xs="http://www.w3.org/2001/XMLSchema" xmlns:p="http://schemas.microsoft.com/office/2006/metadata/properties" xmlns:ns3="bf01f919-3957-45d6-8c10-d40d4dfe54bd" xmlns:ns4="43216b7f-ccc7-4475-b013-7278345f6c59" targetNamespace="http://schemas.microsoft.com/office/2006/metadata/properties" ma:root="true" ma:fieldsID="b6d4d81e8dad38e39188bd0a061c8bea" ns3:_="" ns4:_="">
    <xsd:import namespace="bf01f919-3957-45d6-8c10-d40d4dfe54bd"/>
    <xsd:import namespace="43216b7f-ccc7-4475-b013-7278345f6c5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01f919-3957-45d6-8c10-d40d4dfe54b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216b7f-ccc7-4475-b013-7278345f6c5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71B034-9E14-4566-AB0C-5EFA5A3497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01f919-3957-45d6-8c10-d40d4dfe54bd"/>
    <ds:schemaRef ds:uri="43216b7f-ccc7-4475-b013-7278345f6c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9CFFCC-95FE-421D-97E0-9B3D5460B86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3E82D63-79E7-4EF9-961F-B4CEFBB8128E}">
  <ds:schemaRefs>
    <ds:schemaRef ds:uri="http://schemas.microsoft.com/sharepoint/v3/contenttype/forms"/>
  </ds:schemaRefs>
</ds:datastoreItem>
</file>

<file path=customXml/itemProps4.xml><?xml version="1.0" encoding="utf-8"?>
<ds:datastoreItem xmlns:ds="http://schemas.openxmlformats.org/officeDocument/2006/customXml" ds:itemID="{6A894B88-C55E-0740-A06F-42EAD6B2F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532</Words>
  <Characters>2929</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33</cp:revision>
  <cp:lastPrinted>2016-11-10T10:40:00Z</cp:lastPrinted>
  <dcterms:created xsi:type="dcterms:W3CDTF">2022-01-08T14:49:00Z</dcterms:created>
  <dcterms:modified xsi:type="dcterms:W3CDTF">2022-02-23T16:30:00Z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0x010100EE1A6EE31DF7E6498C1D533BC1607B81</vt:lpwstr>
  </property>
</Properties>
</file>