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590C5B3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99DEFC" w14:textId="77777777"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7F8CF5B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4A141596" w14:textId="5CD19C2C" w:rsidR="000024F5" w:rsidRPr="009A7B74" w:rsidRDefault="00B436C8" w:rsidP="00A665DC">
            <w:pPr>
              <w:rPr>
                <w:rFonts w:cs="Arial"/>
                <w:szCs w:val="20"/>
                <w:lang w:val="fr-CA"/>
              </w:rPr>
            </w:pPr>
            <w:r>
              <w:rPr>
                <w:rFonts w:cs="Arial"/>
                <w:szCs w:val="20"/>
                <w:lang w:val="fr-CA"/>
              </w:rPr>
              <w:t>1</w:t>
            </w:r>
          </w:p>
        </w:tc>
      </w:tr>
      <w:tr w:rsidR="00F52677" w:rsidRPr="00073A7C" w14:paraId="676BFF23"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BAEEE7"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55A86AD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3527DF25" w14:textId="6B725856" w:rsidR="00A665DC" w:rsidRPr="009A7B74" w:rsidRDefault="00B436C8" w:rsidP="00A665DC">
            <w:pPr>
              <w:rPr>
                <w:rFonts w:cs="Arial"/>
                <w:szCs w:val="20"/>
                <w:lang w:val="fr-CA"/>
              </w:rPr>
            </w:pPr>
            <w:r w:rsidRPr="00B436C8">
              <w:rPr>
                <w:rFonts w:cs="Arial"/>
                <w:szCs w:val="20"/>
                <w:lang w:val="fr-CA"/>
              </w:rPr>
              <w:t>Enjeu à améliorer</w:t>
            </w:r>
          </w:p>
        </w:tc>
      </w:tr>
      <w:tr w:rsidR="00495B82" w:rsidRPr="00073A7C" w14:paraId="471DA5B0"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171F6F"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523B13" w:rsidRPr="00073A7C" w14:paraId="1F23040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576A2BE6" w14:textId="277DB1D7" w:rsidR="00523B13" w:rsidRPr="009A7B74" w:rsidRDefault="008A66A7" w:rsidP="00A665DC">
            <w:pPr>
              <w:rPr>
                <w:rFonts w:cs="Arial"/>
                <w:szCs w:val="20"/>
                <w:lang w:val="fr-CA"/>
              </w:rPr>
            </w:pPr>
            <w:proofErr w:type="spellStart"/>
            <w:r>
              <w:rPr>
                <w:rFonts w:cs="Arial"/>
                <w:szCs w:val="20"/>
                <w:lang w:val="fr-CA"/>
              </w:rPr>
              <w:t>s.o</w:t>
            </w:r>
            <w:proofErr w:type="spellEnd"/>
            <w:r>
              <w:rPr>
                <w:rFonts w:cs="Arial"/>
                <w:szCs w:val="20"/>
                <w:lang w:val="fr-CA"/>
              </w:rPr>
              <w:t>.</w:t>
            </w:r>
          </w:p>
        </w:tc>
      </w:tr>
      <w:tr w:rsidR="00523B13" w:rsidRPr="00073A7C" w14:paraId="44293C8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5E427B" w14:textId="4EE3B316" w:rsidR="00523B13" w:rsidRPr="00073A7C" w:rsidRDefault="00523B13" w:rsidP="00A665DC">
            <w:pPr>
              <w:rPr>
                <w:rFonts w:cs="Arial"/>
                <w:b/>
                <w:szCs w:val="20"/>
                <w:lang w:val="fr-CA"/>
              </w:rPr>
            </w:pPr>
            <w:r w:rsidRPr="00073A7C">
              <w:rPr>
                <w:rFonts w:cs="Arial"/>
                <w:b/>
                <w:szCs w:val="20"/>
                <w:lang w:val="fr-CA"/>
              </w:rPr>
              <w:t>Élément</w:t>
            </w:r>
            <w:r w:rsidR="005D02CE">
              <w:rPr>
                <w:rFonts w:cs="Arial"/>
                <w:b/>
                <w:szCs w:val="20"/>
                <w:lang w:val="fr-CA"/>
              </w:rPr>
              <w:t>s</w:t>
            </w:r>
            <w:r w:rsidRPr="00073A7C">
              <w:rPr>
                <w:rFonts w:cs="Arial"/>
                <w:b/>
                <w:szCs w:val="20"/>
                <w:lang w:val="fr-CA"/>
              </w:rPr>
              <w:t xml:space="preserve"> de performance : </w:t>
            </w:r>
          </w:p>
        </w:tc>
      </w:tr>
      <w:tr w:rsidR="00523B13" w:rsidRPr="00073A7C" w14:paraId="1A4F9ED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1B1F949A" w14:textId="77777777" w:rsidR="003B6C69" w:rsidRPr="003B6C69" w:rsidRDefault="003B6C69" w:rsidP="003B6C69">
            <w:pPr>
              <w:pStyle w:val="Paragraphedeliste"/>
              <w:numPr>
                <w:ilvl w:val="0"/>
                <w:numId w:val="11"/>
              </w:numPr>
              <w:spacing w:before="120" w:after="120"/>
              <w:rPr>
                <w:rFonts w:cs="Arial"/>
                <w:szCs w:val="20"/>
                <w:lang w:val="fr-CA"/>
              </w:rPr>
            </w:pPr>
            <w:r w:rsidRPr="003B6C69">
              <w:rPr>
                <w:rFonts w:cs="Arial"/>
                <w:szCs w:val="20"/>
                <w:lang w:val="fr-CA"/>
              </w:rPr>
              <w:t xml:space="preserve">donner des exemples de sources fiables d’informations actuelles et pertinentes à consulter (imprimées, numériques, électroniques, archivées) </w:t>
            </w:r>
          </w:p>
          <w:p w14:paraId="2594977D" w14:textId="77777777" w:rsidR="003B6C69" w:rsidRPr="003B6C69" w:rsidRDefault="003B6C69" w:rsidP="003B6C69">
            <w:pPr>
              <w:pStyle w:val="Paragraphedeliste"/>
              <w:numPr>
                <w:ilvl w:val="0"/>
                <w:numId w:val="11"/>
              </w:numPr>
              <w:spacing w:before="120" w:after="120"/>
              <w:rPr>
                <w:rFonts w:cs="Arial"/>
                <w:szCs w:val="20"/>
                <w:lang w:val="fr-CA"/>
              </w:rPr>
            </w:pPr>
            <w:r w:rsidRPr="003B6C69">
              <w:rPr>
                <w:rFonts w:cs="Arial"/>
                <w:szCs w:val="20"/>
                <w:lang w:val="fr-CA"/>
              </w:rPr>
              <w:t xml:space="preserve">reconnaitre l’importance de repérer des sources fiables d’information et de base de données actuelles et pertinentes lors de ses recherches  </w:t>
            </w:r>
          </w:p>
          <w:p w14:paraId="50844B16" w14:textId="77777777" w:rsidR="003B6C69" w:rsidRPr="003B6C69" w:rsidRDefault="003B6C69" w:rsidP="003B6C69">
            <w:pPr>
              <w:pStyle w:val="Paragraphedeliste"/>
              <w:numPr>
                <w:ilvl w:val="0"/>
                <w:numId w:val="11"/>
              </w:numPr>
              <w:spacing w:before="120" w:after="120"/>
              <w:rPr>
                <w:rFonts w:cs="Arial"/>
                <w:szCs w:val="20"/>
                <w:lang w:val="fr-CA"/>
              </w:rPr>
            </w:pPr>
            <w:r w:rsidRPr="003B6C69">
              <w:rPr>
                <w:rFonts w:cs="Arial"/>
                <w:szCs w:val="20"/>
                <w:lang w:val="fr-CA"/>
              </w:rPr>
              <w:t xml:space="preserve">résumer le processus d’analyse des informations (collecte d’information, préciser les critères recherchés, analyser les informations pour trouver des patrons, les occurrences ou autres facteurs, etc.) </w:t>
            </w:r>
          </w:p>
          <w:p w14:paraId="7E415910" w14:textId="77777777" w:rsidR="003B6C69" w:rsidRPr="003B6C69" w:rsidRDefault="003B6C69" w:rsidP="003B6C69">
            <w:pPr>
              <w:pStyle w:val="Paragraphedeliste"/>
              <w:numPr>
                <w:ilvl w:val="0"/>
                <w:numId w:val="11"/>
              </w:numPr>
              <w:spacing w:before="120" w:after="120"/>
              <w:rPr>
                <w:rFonts w:cs="Arial"/>
                <w:szCs w:val="20"/>
                <w:lang w:val="fr-CA"/>
              </w:rPr>
            </w:pPr>
            <w:r w:rsidRPr="003B6C69">
              <w:rPr>
                <w:rFonts w:cs="Arial"/>
                <w:szCs w:val="20"/>
                <w:lang w:val="fr-CA"/>
              </w:rPr>
              <w:t xml:space="preserve">distinguer les données qualitatives des données quantitatives </w:t>
            </w:r>
          </w:p>
          <w:p w14:paraId="2C02C55B" w14:textId="77777777" w:rsidR="003B6C69" w:rsidRPr="003B6C69" w:rsidRDefault="003B6C69" w:rsidP="003B6C69">
            <w:pPr>
              <w:pStyle w:val="Paragraphedeliste"/>
              <w:numPr>
                <w:ilvl w:val="0"/>
                <w:numId w:val="11"/>
              </w:numPr>
              <w:spacing w:before="120" w:after="120"/>
              <w:rPr>
                <w:rFonts w:cs="Arial"/>
                <w:szCs w:val="20"/>
                <w:lang w:val="fr-CA"/>
              </w:rPr>
            </w:pPr>
            <w:r w:rsidRPr="003B6C69">
              <w:rPr>
                <w:rFonts w:cs="Arial"/>
                <w:szCs w:val="20"/>
                <w:lang w:val="fr-CA"/>
              </w:rPr>
              <w:t xml:space="preserve">énumérer les éléments (format) et les types de données (démographie, revenu, population, âge, répartition géographique) à intégrer dans un rapport de recherche dans le cadre de l’entrepreneuriat social </w:t>
            </w:r>
          </w:p>
          <w:p w14:paraId="015A085B" w14:textId="77777777" w:rsidR="003B6C69" w:rsidRPr="003B6C69" w:rsidRDefault="003B6C69" w:rsidP="003B6C69">
            <w:pPr>
              <w:pStyle w:val="Paragraphedeliste"/>
              <w:numPr>
                <w:ilvl w:val="0"/>
                <w:numId w:val="11"/>
              </w:numPr>
              <w:spacing w:before="120" w:after="120"/>
              <w:rPr>
                <w:rFonts w:cs="Arial"/>
                <w:szCs w:val="20"/>
                <w:lang w:val="fr-CA"/>
              </w:rPr>
            </w:pPr>
            <w:r w:rsidRPr="003B6C69">
              <w:rPr>
                <w:rFonts w:cs="Arial"/>
                <w:szCs w:val="20"/>
                <w:lang w:val="fr-CA"/>
              </w:rPr>
              <w:t xml:space="preserve">se familiariser avec les conventions du style APA (citations, bibliographie, références) </w:t>
            </w:r>
          </w:p>
          <w:p w14:paraId="75FF4BCB" w14:textId="77777777" w:rsidR="003B6C69" w:rsidRPr="003B6C69" w:rsidRDefault="003B6C69" w:rsidP="003B6C69">
            <w:pPr>
              <w:pStyle w:val="Paragraphedeliste"/>
              <w:numPr>
                <w:ilvl w:val="0"/>
                <w:numId w:val="11"/>
              </w:numPr>
              <w:spacing w:before="120" w:after="120"/>
              <w:rPr>
                <w:rFonts w:cs="Arial"/>
                <w:szCs w:val="20"/>
                <w:lang w:val="fr-CA"/>
              </w:rPr>
            </w:pPr>
            <w:r w:rsidRPr="003B6C69">
              <w:rPr>
                <w:rFonts w:cs="Arial"/>
                <w:szCs w:val="20"/>
                <w:lang w:val="fr-CA"/>
              </w:rPr>
              <w:t xml:space="preserve">rechercher des données pertinentes et actuelles pour appuyer le besoin d’amélioration de l’enjeu ciblé (statistiques, historiques) </w:t>
            </w:r>
          </w:p>
          <w:p w14:paraId="5E0BA88D" w14:textId="77777777" w:rsidR="003B6C69" w:rsidRPr="003B6C69" w:rsidRDefault="003B6C69" w:rsidP="003B6C69">
            <w:pPr>
              <w:pStyle w:val="Paragraphedeliste"/>
              <w:numPr>
                <w:ilvl w:val="0"/>
                <w:numId w:val="11"/>
              </w:numPr>
              <w:spacing w:before="120" w:after="120"/>
              <w:rPr>
                <w:rFonts w:cs="Arial"/>
                <w:szCs w:val="20"/>
                <w:lang w:val="fr-CA"/>
              </w:rPr>
            </w:pPr>
            <w:r w:rsidRPr="003B6C69">
              <w:rPr>
                <w:rFonts w:cs="Arial"/>
                <w:szCs w:val="20"/>
                <w:lang w:val="fr-CA"/>
              </w:rPr>
              <w:t xml:space="preserve">répertorier les données quantitatives et qualitatives (démographie, revenu, population, âge, répartition géographique) </w:t>
            </w:r>
          </w:p>
          <w:p w14:paraId="004E0DB5" w14:textId="77777777" w:rsidR="003B6C69" w:rsidRPr="003B6C69" w:rsidRDefault="003B6C69" w:rsidP="003B6C69">
            <w:pPr>
              <w:pStyle w:val="Paragraphedeliste"/>
              <w:numPr>
                <w:ilvl w:val="0"/>
                <w:numId w:val="11"/>
              </w:numPr>
              <w:spacing w:before="120" w:after="120"/>
              <w:rPr>
                <w:rFonts w:cs="Arial"/>
                <w:szCs w:val="20"/>
                <w:lang w:val="fr-CA"/>
              </w:rPr>
            </w:pPr>
            <w:r w:rsidRPr="003B6C69">
              <w:rPr>
                <w:rFonts w:cs="Arial"/>
                <w:szCs w:val="20"/>
                <w:lang w:val="fr-CA"/>
              </w:rPr>
              <w:t xml:space="preserve">présenter dans un rapport de recherche les preuves qui appuient le besoin d’amélioration communautaire ciblé </w:t>
            </w:r>
          </w:p>
          <w:p w14:paraId="4D707C1F" w14:textId="77777777" w:rsidR="003B6C69" w:rsidRPr="003B6C69" w:rsidRDefault="003B6C69" w:rsidP="003B6C69">
            <w:pPr>
              <w:pStyle w:val="Paragraphedeliste"/>
              <w:numPr>
                <w:ilvl w:val="0"/>
                <w:numId w:val="11"/>
              </w:numPr>
              <w:spacing w:before="120" w:after="120"/>
              <w:rPr>
                <w:rFonts w:cs="Arial"/>
                <w:szCs w:val="20"/>
                <w:lang w:val="fr-CA"/>
              </w:rPr>
            </w:pPr>
            <w:r w:rsidRPr="003B6C69">
              <w:rPr>
                <w:rFonts w:cs="Arial"/>
                <w:szCs w:val="20"/>
                <w:lang w:val="fr-CA"/>
              </w:rPr>
              <w:t xml:space="preserve">utiliser les conventions du style APA dans la présentation du rapport de recherche </w:t>
            </w:r>
          </w:p>
          <w:p w14:paraId="6F5680E9" w14:textId="77777777" w:rsidR="003B6C69" w:rsidRPr="003B6C69" w:rsidRDefault="003B6C69" w:rsidP="003B6C69">
            <w:pPr>
              <w:pStyle w:val="Paragraphedeliste"/>
              <w:numPr>
                <w:ilvl w:val="0"/>
                <w:numId w:val="11"/>
              </w:numPr>
              <w:spacing w:before="120" w:after="120"/>
              <w:rPr>
                <w:rFonts w:cs="Arial"/>
                <w:szCs w:val="20"/>
                <w:lang w:val="fr-CA"/>
              </w:rPr>
            </w:pPr>
            <w:r w:rsidRPr="003B6C69">
              <w:rPr>
                <w:rFonts w:cs="Arial"/>
                <w:szCs w:val="20"/>
                <w:lang w:val="fr-CA"/>
              </w:rPr>
              <w:t xml:space="preserve">reconnaitre l’importance de repérer des sources fiables d’information et de base de données actuelles et pertinentes lors de ses recherches  </w:t>
            </w:r>
          </w:p>
          <w:p w14:paraId="7D03EAB2" w14:textId="649C5617" w:rsidR="00523B13" w:rsidRPr="003B6C69" w:rsidRDefault="003B6C69" w:rsidP="003B6C69">
            <w:pPr>
              <w:pStyle w:val="Paragraphedeliste"/>
              <w:numPr>
                <w:ilvl w:val="0"/>
                <w:numId w:val="11"/>
              </w:numPr>
              <w:spacing w:before="120" w:after="120"/>
              <w:rPr>
                <w:rFonts w:cs="Arial"/>
                <w:szCs w:val="20"/>
                <w:lang w:val="fr-CA"/>
              </w:rPr>
            </w:pPr>
            <w:r w:rsidRPr="003B6C69">
              <w:rPr>
                <w:rFonts w:cs="Arial"/>
                <w:szCs w:val="20"/>
                <w:lang w:val="fr-CA"/>
              </w:rPr>
              <w:t>faire preuve de précision et d’attention aux détails lors de l’analyse de la situation communautaire</w:t>
            </w:r>
          </w:p>
        </w:tc>
      </w:tr>
    </w:tbl>
    <w:p w14:paraId="4878FBE5"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59D1030" w14:textId="77777777" w:rsidTr="00E0390F">
        <w:trPr>
          <w:jc w:val="center"/>
        </w:trPr>
        <w:tc>
          <w:tcPr>
            <w:tcW w:w="2006" w:type="dxa"/>
            <w:shd w:val="clear" w:color="auto" w:fill="C1C1C1"/>
            <w:vAlign w:val="center"/>
          </w:tcPr>
          <w:p w14:paraId="6464602C" w14:textId="77777777"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79CA6BF8" w14:textId="6E8B8BE1" w:rsidR="00F52677" w:rsidRPr="00073A7C" w:rsidRDefault="00AE6D3F" w:rsidP="00087AE4">
            <w:pPr>
              <w:rPr>
                <w:rFonts w:cs="Arial"/>
                <w:szCs w:val="20"/>
                <w:lang w:val="fr-CA"/>
              </w:rPr>
            </w:pPr>
            <w:r w:rsidRPr="00AE6D3F">
              <w:rPr>
                <w:rFonts w:cs="Arial"/>
                <w:szCs w:val="20"/>
                <w:lang w:val="fr-CA"/>
              </w:rPr>
              <w:t>Séance de cours 3 : Recherche de données et documentation</w:t>
            </w:r>
          </w:p>
        </w:tc>
      </w:tr>
    </w:tbl>
    <w:p w14:paraId="5582EE75"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58D906A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02E35C" w14:textId="77777777" w:rsidR="00E26A6C" w:rsidRPr="00073A7C" w:rsidRDefault="00E26A6C" w:rsidP="00CF1430">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6B9A4320"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E02FE6" w14:textId="77777777" w:rsidR="00E26A6C" w:rsidRPr="00E26A6C" w:rsidRDefault="00E26A6C" w:rsidP="00CF1430">
            <w:pPr>
              <w:rPr>
                <w:rFonts w:cs="Arial"/>
                <w:b/>
                <w:bCs/>
                <w:szCs w:val="20"/>
                <w:lang w:val="fr-CA"/>
              </w:rPr>
            </w:pPr>
            <w:r w:rsidRPr="00E26A6C">
              <w:rPr>
                <w:rFonts w:cs="Arial"/>
                <w:b/>
                <w:bCs/>
                <w:szCs w:val="20"/>
                <w:lang w:val="fr-CA"/>
              </w:rPr>
              <w:t>Résumé (1-2 phrases) :</w:t>
            </w:r>
          </w:p>
        </w:tc>
      </w:tr>
      <w:tr w:rsidR="00E26A6C" w:rsidRPr="00073A7C" w14:paraId="6C6749DE"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80E01C9" w14:textId="46387AB2" w:rsidR="00E26A6C" w:rsidRPr="009A7B74" w:rsidRDefault="00B32355" w:rsidP="00B32355">
            <w:pPr>
              <w:spacing w:before="120" w:after="120"/>
              <w:rPr>
                <w:rFonts w:cs="Arial"/>
                <w:szCs w:val="20"/>
                <w:lang w:val="fr-CA"/>
              </w:rPr>
            </w:pPr>
            <w:r w:rsidRPr="00B32355">
              <w:rPr>
                <w:rFonts w:cs="Arial"/>
                <w:szCs w:val="20"/>
                <w:lang w:val="fr-CA"/>
              </w:rPr>
              <w:t>Cette séance de cours te permettra d’approfondir tes connaissances au sujet de la collecte d’information en lien avec le projet d’entrepreneuriat social que tu développes. </w:t>
            </w:r>
          </w:p>
        </w:tc>
      </w:tr>
      <w:tr w:rsidR="00E26A6C" w:rsidRPr="00E26A6C" w14:paraId="2C7C344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5189BF49" w14:textId="77777777" w:rsidR="00E26A6C" w:rsidRPr="00E26A6C" w:rsidRDefault="00E26A6C" w:rsidP="00CF1430">
            <w:pPr>
              <w:rPr>
                <w:rFonts w:cs="Arial"/>
                <w:b/>
                <w:bCs/>
                <w:szCs w:val="20"/>
                <w:lang w:val="fr-CA"/>
              </w:rPr>
            </w:pPr>
            <w:r w:rsidRPr="00E26A6C">
              <w:rPr>
                <w:rFonts w:cs="Arial"/>
                <w:b/>
                <w:bCs/>
                <w:szCs w:val="20"/>
                <w:lang w:val="fr-CA"/>
              </w:rPr>
              <w:t>Mise en contexte / Mise en situation :</w:t>
            </w:r>
          </w:p>
        </w:tc>
      </w:tr>
      <w:tr w:rsidR="00E26A6C" w:rsidRPr="00073A7C" w14:paraId="35C3240D"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3ED6832" w14:textId="4CB9B031" w:rsidR="00E26A6C" w:rsidRPr="009A7B74" w:rsidRDefault="003B6C69" w:rsidP="003B6C69">
            <w:pPr>
              <w:spacing w:before="120" w:after="120"/>
              <w:rPr>
                <w:rFonts w:cs="Arial"/>
                <w:szCs w:val="20"/>
                <w:lang w:val="fr-CA"/>
              </w:rPr>
            </w:pPr>
            <w:r w:rsidRPr="003B6C69">
              <w:rPr>
                <w:rFonts w:cs="Arial"/>
                <w:szCs w:val="20"/>
                <w:lang w:val="fr-CA"/>
              </w:rPr>
              <w:t xml:space="preserve">À cette étape, tu as recueilli une foule d’informations et de données utiles. Le temps est venu de pousser ta recherche et de songer au format que prendra le rapport de recherche que tu rédigeras. Lors de la séance de cours, on reviendra sur les concepts des sources d’informations, la méthode de collecte de l’information, et certaines données à considérer afin d’alimenter le rapport de recherche.  </w:t>
            </w:r>
          </w:p>
        </w:tc>
      </w:tr>
      <w:tr w:rsidR="00E26A6C" w:rsidRPr="00E26A6C" w14:paraId="4342C0C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A4AD10E" w14:textId="77777777" w:rsidR="00E26A6C" w:rsidRPr="00E26A6C" w:rsidRDefault="00E26A6C" w:rsidP="00CF1430">
            <w:pPr>
              <w:rPr>
                <w:rFonts w:cs="Arial"/>
                <w:b/>
                <w:bCs/>
                <w:szCs w:val="20"/>
                <w:lang w:val="fr-CA"/>
              </w:rPr>
            </w:pPr>
            <w:r w:rsidRPr="00E26A6C">
              <w:rPr>
                <w:rFonts w:cs="Arial"/>
                <w:b/>
                <w:bCs/>
                <w:szCs w:val="20"/>
                <w:lang w:val="fr-CA"/>
              </w:rPr>
              <w:t>Consignes, directives et ressources (liens, manuels, images, etc.) :</w:t>
            </w:r>
          </w:p>
        </w:tc>
      </w:tr>
      <w:tr w:rsidR="00E26A6C" w:rsidRPr="00073A7C" w14:paraId="050F4472"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004A89B0" w14:textId="77777777" w:rsidR="00B32355" w:rsidRPr="00B32355" w:rsidRDefault="00B32355" w:rsidP="00B32355">
            <w:pPr>
              <w:spacing w:before="120" w:after="120"/>
              <w:rPr>
                <w:rFonts w:cs="Arial"/>
                <w:b/>
                <w:bCs/>
                <w:szCs w:val="20"/>
                <w:lang w:val="fr-CA"/>
              </w:rPr>
            </w:pPr>
            <w:r w:rsidRPr="00B32355">
              <w:rPr>
                <w:rFonts w:cs="Arial"/>
                <w:b/>
                <w:bCs/>
                <w:szCs w:val="20"/>
                <w:lang w:val="fr-CA"/>
              </w:rPr>
              <w:t>Thèmes à l'étude</w:t>
            </w:r>
          </w:p>
          <w:p w14:paraId="4690D09F" w14:textId="77777777" w:rsidR="00B32355" w:rsidRPr="00B32355" w:rsidRDefault="00B32355" w:rsidP="00B32355">
            <w:pPr>
              <w:pStyle w:val="Paragraphedeliste"/>
              <w:numPr>
                <w:ilvl w:val="0"/>
                <w:numId w:val="12"/>
              </w:numPr>
              <w:spacing w:before="120" w:after="120"/>
              <w:rPr>
                <w:rFonts w:cs="Arial"/>
                <w:szCs w:val="20"/>
                <w:lang w:val="fr-CA"/>
              </w:rPr>
            </w:pPr>
            <w:r w:rsidRPr="00B32355">
              <w:rPr>
                <w:rFonts w:cs="Arial"/>
                <w:szCs w:val="20"/>
                <w:lang w:val="fr-CA"/>
              </w:rPr>
              <w:t xml:space="preserve">Sources d’informations fiables </w:t>
            </w:r>
          </w:p>
          <w:p w14:paraId="3CA039A2" w14:textId="77777777" w:rsidR="00B32355" w:rsidRPr="00B32355" w:rsidRDefault="00B32355" w:rsidP="00B32355">
            <w:pPr>
              <w:pStyle w:val="Paragraphedeliste"/>
              <w:numPr>
                <w:ilvl w:val="0"/>
                <w:numId w:val="12"/>
              </w:numPr>
              <w:spacing w:before="120" w:after="120"/>
              <w:rPr>
                <w:rFonts w:cs="Arial"/>
                <w:szCs w:val="20"/>
                <w:lang w:val="fr-CA"/>
              </w:rPr>
            </w:pPr>
            <w:r w:rsidRPr="00B32355">
              <w:rPr>
                <w:rFonts w:cs="Arial"/>
                <w:szCs w:val="20"/>
                <w:lang w:val="fr-CA"/>
              </w:rPr>
              <w:t xml:space="preserve">Méthodes de collecte d’informations </w:t>
            </w:r>
          </w:p>
          <w:p w14:paraId="69CFC3DB" w14:textId="77777777" w:rsidR="00B32355" w:rsidRPr="00B32355" w:rsidRDefault="00B32355" w:rsidP="00B32355">
            <w:pPr>
              <w:pStyle w:val="Paragraphedeliste"/>
              <w:numPr>
                <w:ilvl w:val="0"/>
                <w:numId w:val="12"/>
              </w:numPr>
              <w:spacing w:before="120" w:after="120"/>
              <w:rPr>
                <w:rFonts w:cs="Arial"/>
                <w:szCs w:val="20"/>
                <w:lang w:val="fr-CA"/>
              </w:rPr>
            </w:pPr>
            <w:r w:rsidRPr="00B32355">
              <w:rPr>
                <w:rFonts w:cs="Arial"/>
                <w:szCs w:val="20"/>
                <w:lang w:val="fr-CA"/>
              </w:rPr>
              <w:t xml:space="preserve">Analyse de la situation communautaire </w:t>
            </w:r>
          </w:p>
          <w:p w14:paraId="629997C0" w14:textId="77777777" w:rsidR="00B32355" w:rsidRPr="00B32355" w:rsidRDefault="00B32355" w:rsidP="00B32355">
            <w:pPr>
              <w:pStyle w:val="Paragraphedeliste"/>
              <w:numPr>
                <w:ilvl w:val="0"/>
                <w:numId w:val="12"/>
              </w:numPr>
              <w:spacing w:before="120" w:after="120"/>
              <w:rPr>
                <w:rFonts w:cs="Arial"/>
                <w:szCs w:val="20"/>
                <w:lang w:val="fr-CA"/>
              </w:rPr>
            </w:pPr>
            <w:r w:rsidRPr="00B32355">
              <w:rPr>
                <w:rFonts w:cs="Arial"/>
                <w:szCs w:val="20"/>
                <w:lang w:val="fr-CA"/>
              </w:rPr>
              <w:t xml:space="preserve">Données pertinentes à l’enjeu ou à l’amélioration </w:t>
            </w:r>
          </w:p>
          <w:p w14:paraId="395F8FDF" w14:textId="77777777" w:rsidR="00B32355" w:rsidRPr="00B32355" w:rsidRDefault="00B32355" w:rsidP="00B32355">
            <w:pPr>
              <w:pStyle w:val="Paragraphedeliste"/>
              <w:numPr>
                <w:ilvl w:val="0"/>
                <w:numId w:val="12"/>
              </w:numPr>
              <w:spacing w:before="120" w:after="120"/>
              <w:rPr>
                <w:rFonts w:cs="Arial"/>
                <w:szCs w:val="20"/>
                <w:lang w:val="fr-CA"/>
              </w:rPr>
            </w:pPr>
            <w:r w:rsidRPr="00B32355">
              <w:rPr>
                <w:rFonts w:cs="Arial"/>
                <w:szCs w:val="20"/>
                <w:lang w:val="fr-CA"/>
              </w:rPr>
              <w:lastRenderedPageBreak/>
              <w:t xml:space="preserve">Éléments à inclure dans le rapport de recherche </w:t>
            </w:r>
          </w:p>
          <w:p w14:paraId="221F1FCD" w14:textId="77777777" w:rsidR="00B32355" w:rsidRPr="00B32355" w:rsidRDefault="00B32355" w:rsidP="00B32355">
            <w:pPr>
              <w:pStyle w:val="Paragraphedeliste"/>
              <w:numPr>
                <w:ilvl w:val="0"/>
                <w:numId w:val="12"/>
              </w:numPr>
              <w:spacing w:before="120" w:after="120"/>
              <w:rPr>
                <w:rFonts w:cs="Arial"/>
                <w:szCs w:val="20"/>
                <w:lang w:val="fr-CA"/>
              </w:rPr>
            </w:pPr>
            <w:r w:rsidRPr="00B32355">
              <w:rPr>
                <w:rFonts w:cs="Arial"/>
                <w:szCs w:val="20"/>
                <w:lang w:val="fr-CA"/>
              </w:rPr>
              <w:t xml:space="preserve">Préparation d’un rapport de recherche </w:t>
            </w:r>
          </w:p>
          <w:p w14:paraId="1F13C162" w14:textId="77777777" w:rsidR="00B32355" w:rsidRPr="00B32355" w:rsidRDefault="00B32355" w:rsidP="00B32355">
            <w:pPr>
              <w:pStyle w:val="Paragraphedeliste"/>
              <w:numPr>
                <w:ilvl w:val="0"/>
                <w:numId w:val="12"/>
              </w:numPr>
              <w:spacing w:before="120" w:after="120"/>
              <w:rPr>
                <w:rFonts w:cs="Arial"/>
                <w:szCs w:val="20"/>
                <w:lang w:val="fr-CA"/>
              </w:rPr>
            </w:pPr>
            <w:r w:rsidRPr="00B32355">
              <w:rPr>
                <w:rFonts w:cs="Arial"/>
                <w:szCs w:val="20"/>
                <w:lang w:val="fr-CA"/>
              </w:rPr>
              <w:t xml:space="preserve">Conventions de citation APA </w:t>
            </w:r>
          </w:p>
          <w:p w14:paraId="53EE9222" w14:textId="77777777" w:rsidR="00B32355" w:rsidRPr="00B32355" w:rsidRDefault="00B32355" w:rsidP="00B32355">
            <w:pPr>
              <w:pStyle w:val="Paragraphedeliste"/>
              <w:numPr>
                <w:ilvl w:val="0"/>
                <w:numId w:val="12"/>
              </w:numPr>
              <w:spacing w:before="120" w:after="120"/>
              <w:rPr>
                <w:rFonts w:cs="Arial"/>
                <w:szCs w:val="20"/>
                <w:lang w:val="fr-CA"/>
              </w:rPr>
            </w:pPr>
            <w:r w:rsidRPr="00B32355">
              <w:rPr>
                <w:rFonts w:cs="Arial"/>
                <w:szCs w:val="20"/>
                <w:lang w:val="fr-CA"/>
              </w:rPr>
              <w:t xml:space="preserve">Période de questions </w:t>
            </w:r>
          </w:p>
          <w:p w14:paraId="72E98E91" w14:textId="026911C6" w:rsidR="00E26A6C" w:rsidRPr="00B32355" w:rsidRDefault="00B32355" w:rsidP="00B32355">
            <w:pPr>
              <w:pStyle w:val="Paragraphedeliste"/>
              <w:numPr>
                <w:ilvl w:val="0"/>
                <w:numId w:val="12"/>
              </w:numPr>
              <w:spacing w:before="120" w:after="120"/>
              <w:rPr>
                <w:rFonts w:cs="Arial"/>
                <w:szCs w:val="20"/>
                <w:lang w:val="fr-CA"/>
              </w:rPr>
            </w:pPr>
            <w:r w:rsidRPr="00B32355">
              <w:rPr>
                <w:rFonts w:cs="Arial"/>
                <w:szCs w:val="20"/>
                <w:lang w:val="fr-CA"/>
              </w:rPr>
              <w:t>Présentation des travaux de la semaine</w:t>
            </w:r>
          </w:p>
        </w:tc>
      </w:tr>
    </w:tbl>
    <w:p w14:paraId="51DFB96B" w14:textId="77777777" w:rsidR="00E26A6C" w:rsidRPr="00E26A6C" w:rsidRDefault="00E26A6C" w:rsidP="00E26A6C"/>
    <w:sectPr w:rsidR="00E26A6C" w:rsidRPr="00E26A6C" w:rsidSect="004B03CC">
      <w:headerReference w:type="default" r:id="rId8"/>
      <w:footerReference w:type="default" r:id="rId9"/>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E1B1E" w14:textId="77777777" w:rsidR="001E082C" w:rsidRDefault="001E082C" w:rsidP="007511F3">
      <w:r>
        <w:separator/>
      </w:r>
    </w:p>
  </w:endnote>
  <w:endnote w:type="continuationSeparator" w:id="0">
    <w:p w14:paraId="0D3D1652" w14:textId="77777777" w:rsidR="001E082C" w:rsidRDefault="001E082C"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482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154C1" w14:textId="77777777" w:rsidR="001E082C" w:rsidRDefault="001E082C" w:rsidP="007511F3">
      <w:r>
        <w:separator/>
      </w:r>
    </w:p>
  </w:footnote>
  <w:footnote w:type="continuationSeparator" w:id="0">
    <w:p w14:paraId="173832F4" w14:textId="77777777" w:rsidR="001E082C" w:rsidRDefault="001E082C"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47EA8" w14:textId="33B6D652" w:rsidR="007511F3" w:rsidRPr="00C23828" w:rsidRDefault="001058B1" w:rsidP="00E26A6C">
    <w:pPr>
      <w:pStyle w:val="En-tte"/>
      <w:tabs>
        <w:tab w:val="clear" w:pos="8640"/>
        <w:tab w:val="right" w:pos="10065"/>
      </w:tabs>
      <w:spacing w:after="360"/>
      <w:rPr>
        <w:szCs w:val="20"/>
        <w:lang w:val="fr-CA"/>
      </w:rPr>
    </w:pPr>
    <w:r>
      <w:rPr>
        <w:szCs w:val="20"/>
        <w:lang w:val="fr-CA"/>
      </w:rPr>
      <w:t xml:space="preserve">ESO1001 – </w:t>
    </w:r>
    <w:r w:rsidRPr="001058B1">
      <w:rPr>
        <w:szCs w:val="20"/>
        <w:lang w:val="fr-CA"/>
      </w:rPr>
      <w:t>Pratiques entrepreneuriales sociales</w:t>
    </w:r>
    <w:r w:rsidR="00C23828" w:rsidRPr="009A7B74">
      <w:rPr>
        <w:szCs w:val="20"/>
        <w:lang w:val="fr-CA"/>
      </w:rPr>
      <w:t xml:space="preserve"> </w:t>
    </w:r>
    <w:r w:rsidR="00C23828" w:rsidRPr="009A7B74">
      <w:rPr>
        <w:szCs w:val="20"/>
        <w:lang w:val="fr-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3DB6938"/>
    <w:multiLevelType w:val="hybridMultilevel"/>
    <w:tmpl w:val="8AFA090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9"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5C9E7241"/>
    <w:multiLevelType w:val="hybridMultilevel"/>
    <w:tmpl w:val="11125A6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7"/>
  </w:num>
  <w:num w:numId="4">
    <w:abstractNumId w:val="4"/>
  </w:num>
  <w:num w:numId="5">
    <w:abstractNumId w:val="0"/>
  </w:num>
  <w:num w:numId="6">
    <w:abstractNumId w:val="9"/>
  </w:num>
  <w:num w:numId="7">
    <w:abstractNumId w:val="6"/>
  </w:num>
  <w:num w:numId="8">
    <w:abstractNumId w:val="3"/>
  </w:num>
  <w:num w:numId="9">
    <w:abstractNumId w:val="10"/>
  </w:num>
  <w:num w:numId="10">
    <w:abstractNumId w:val="5"/>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68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8B1"/>
    <w:rsid w:val="000024F5"/>
    <w:rsid w:val="00012AF9"/>
    <w:rsid w:val="000471A3"/>
    <w:rsid w:val="00066B0D"/>
    <w:rsid w:val="00073A7C"/>
    <w:rsid w:val="00077148"/>
    <w:rsid w:val="00087AE4"/>
    <w:rsid w:val="000C1560"/>
    <w:rsid w:val="001058B1"/>
    <w:rsid w:val="00152AA3"/>
    <w:rsid w:val="00160385"/>
    <w:rsid w:val="001E082C"/>
    <w:rsid w:val="001E5E77"/>
    <w:rsid w:val="00266A6D"/>
    <w:rsid w:val="0029013A"/>
    <w:rsid w:val="002D1760"/>
    <w:rsid w:val="002F74F6"/>
    <w:rsid w:val="00324581"/>
    <w:rsid w:val="00346B13"/>
    <w:rsid w:val="003B1F67"/>
    <w:rsid w:val="003B6C69"/>
    <w:rsid w:val="003F1774"/>
    <w:rsid w:val="00421D00"/>
    <w:rsid w:val="00452D97"/>
    <w:rsid w:val="00456007"/>
    <w:rsid w:val="004664AB"/>
    <w:rsid w:val="00495B82"/>
    <w:rsid w:val="004B03CC"/>
    <w:rsid w:val="00523B13"/>
    <w:rsid w:val="00562E45"/>
    <w:rsid w:val="005D02CE"/>
    <w:rsid w:val="00670B89"/>
    <w:rsid w:val="006C19BC"/>
    <w:rsid w:val="00712972"/>
    <w:rsid w:val="00731F2E"/>
    <w:rsid w:val="007511F3"/>
    <w:rsid w:val="00753BCF"/>
    <w:rsid w:val="00764F8C"/>
    <w:rsid w:val="007C7357"/>
    <w:rsid w:val="007D1815"/>
    <w:rsid w:val="007D443C"/>
    <w:rsid w:val="007D56A6"/>
    <w:rsid w:val="008860E3"/>
    <w:rsid w:val="008A66A7"/>
    <w:rsid w:val="008B3251"/>
    <w:rsid w:val="00972A79"/>
    <w:rsid w:val="00991744"/>
    <w:rsid w:val="009947DE"/>
    <w:rsid w:val="009A7B74"/>
    <w:rsid w:val="009D4028"/>
    <w:rsid w:val="009E77AE"/>
    <w:rsid w:val="009F12CF"/>
    <w:rsid w:val="00A10FCE"/>
    <w:rsid w:val="00A13169"/>
    <w:rsid w:val="00A50E94"/>
    <w:rsid w:val="00A665DC"/>
    <w:rsid w:val="00A80808"/>
    <w:rsid w:val="00AB45B3"/>
    <w:rsid w:val="00AE603C"/>
    <w:rsid w:val="00AE6D3F"/>
    <w:rsid w:val="00B32355"/>
    <w:rsid w:val="00B436C8"/>
    <w:rsid w:val="00C13D37"/>
    <w:rsid w:val="00C23828"/>
    <w:rsid w:val="00CC5F55"/>
    <w:rsid w:val="00CD4951"/>
    <w:rsid w:val="00D24CF4"/>
    <w:rsid w:val="00D31376"/>
    <w:rsid w:val="00D835CF"/>
    <w:rsid w:val="00DB4CFC"/>
    <w:rsid w:val="00DE086F"/>
    <w:rsid w:val="00DF5F46"/>
    <w:rsid w:val="00E0390F"/>
    <w:rsid w:val="00E26A6C"/>
    <w:rsid w:val="00E75886"/>
    <w:rsid w:val="00E849C2"/>
    <w:rsid w:val="00EF7C4D"/>
    <w:rsid w:val="00F2439E"/>
    <w:rsid w:val="00F52677"/>
    <w:rsid w:val="00FA3C71"/>
    <w:rsid w:val="00FA5B5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8FD77A"/>
  <w15:chartTrackingRefBased/>
  <w15:docId w15:val="{FE6AE1F8-66EF-4526-B0EB-FF7ED0B25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b-su-fs01\Administratif\BVPE\Direction%20Clip\Gabarits_Office\Gabarit_activite_conten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Gabarit_activite_contenu</Template>
  <TotalTime>8</TotalTime>
  <Pages>2</Pages>
  <Words>433</Words>
  <Characters>2387</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10</cp:revision>
  <cp:lastPrinted>2016-11-10T13:40:00Z</cp:lastPrinted>
  <dcterms:created xsi:type="dcterms:W3CDTF">2022-02-22T16:37:00Z</dcterms:created>
  <dcterms:modified xsi:type="dcterms:W3CDTF">2022-02-22T19:06:00Z</dcterms:modified>
</cp:coreProperties>
</file>