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6C5C27" w14:paraId="2069D7FD" w14:textId="77777777" w:rsidTr="38FD725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6C5C27" w:rsidRDefault="00AD06BB" w:rsidP="00A665DC">
            <w:pPr>
              <w:rPr>
                <w:rFonts w:cs="Arial"/>
                <w:b/>
                <w:szCs w:val="20"/>
                <w:lang w:val="fr-CA"/>
              </w:rPr>
            </w:pPr>
            <w:r w:rsidRPr="006C5C27">
              <w:rPr>
                <w:rFonts w:cs="Arial"/>
                <w:b/>
                <w:szCs w:val="20"/>
                <w:lang w:val="fr-CA"/>
              </w:rPr>
              <w:t>Semaine</w:t>
            </w:r>
            <w:r w:rsidR="00A665DC" w:rsidRPr="006C5C27">
              <w:rPr>
                <w:rFonts w:cs="Arial"/>
                <w:b/>
                <w:szCs w:val="20"/>
                <w:lang w:val="fr-CA"/>
              </w:rPr>
              <w:t xml:space="preserve"> </w:t>
            </w:r>
            <w:r w:rsidR="000024F5" w:rsidRPr="006C5C27">
              <w:rPr>
                <w:rFonts w:cs="Arial"/>
                <w:b/>
                <w:szCs w:val="20"/>
                <w:lang w:val="fr-CA"/>
              </w:rPr>
              <w:t xml:space="preserve">: </w:t>
            </w:r>
          </w:p>
        </w:tc>
      </w:tr>
      <w:tr w:rsidR="000024F5" w:rsidRPr="006C5C27" w14:paraId="009014E8" w14:textId="77777777" w:rsidTr="38FD725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3CF0C88B" w:rsidR="000024F5" w:rsidRPr="006C5C27" w:rsidRDefault="59057FF5" w:rsidP="18C6B3CF">
            <w:pPr>
              <w:rPr>
                <w:rFonts w:cs="Arial"/>
                <w:lang w:val="fr-CA"/>
              </w:rPr>
            </w:pPr>
            <w:r w:rsidRPr="006C5C27">
              <w:rPr>
                <w:rFonts w:cs="Arial"/>
                <w:lang w:val="fr-CA"/>
              </w:rPr>
              <w:t>3</w:t>
            </w:r>
          </w:p>
        </w:tc>
      </w:tr>
      <w:tr w:rsidR="00F52677" w:rsidRPr="006C5C27" w14:paraId="43602E5D" w14:textId="77777777" w:rsidTr="38FD725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6C5C27" w:rsidRDefault="00A665DC" w:rsidP="00A665DC">
            <w:pPr>
              <w:rPr>
                <w:rFonts w:cs="Arial"/>
                <w:b/>
                <w:szCs w:val="20"/>
                <w:lang w:val="fr-CA"/>
              </w:rPr>
            </w:pPr>
            <w:r w:rsidRPr="006C5C27">
              <w:rPr>
                <w:rFonts w:cs="Arial"/>
                <w:b/>
                <w:szCs w:val="20"/>
                <w:lang w:val="fr-CA"/>
              </w:rPr>
              <w:t>Titre du m</w:t>
            </w:r>
            <w:r w:rsidR="00F52677" w:rsidRPr="006C5C27">
              <w:rPr>
                <w:rFonts w:cs="Arial"/>
                <w:b/>
                <w:szCs w:val="20"/>
                <w:lang w:val="fr-CA"/>
              </w:rPr>
              <w:t xml:space="preserve">odule </w:t>
            </w:r>
            <w:r w:rsidRPr="006C5C27">
              <w:rPr>
                <w:rFonts w:cs="Arial"/>
                <w:b/>
                <w:szCs w:val="20"/>
                <w:lang w:val="fr-CA"/>
              </w:rPr>
              <w:t xml:space="preserve">: </w:t>
            </w:r>
          </w:p>
        </w:tc>
      </w:tr>
      <w:tr w:rsidR="00A665DC" w:rsidRPr="006C5C27" w14:paraId="29FD4A01" w14:textId="77777777" w:rsidTr="38FD7251">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6C5C27" w:rsidRDefault="00AD06BB" w:rsidP="00A665DC">
            <w:pPr>
              <w:rPr>
                <w:rFonts w:cs="Arial"/>
                <w:szCs w:val="20"/>
                <w:lang w:val="fr-CA"/>
              </w:rPr>
            </w:pPr>
            <w:r w:rsidRPr="006C5C27">
              <w:rPr>
                <w:rFonts w:cs="Arial"/>
                <w:szCs w:val="20"/>
                <w:lang w:val="fr-CA"/>
              </w:rPr>
              <w:t>Stage pratique – Entrepreneuriat social</w:t>
            </w:r>
          </w:p>
        </w:tc>
      </w:tr>
      <w:tr w:rsidR="00495B82" w:rsidRPr="006C5C27" w14:paraId="0854CD54" w14:textId="77777777" w:rsidTr="38FD725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03167A0E" w:rsidR="00495B82" w:rsidRPr="006C5C27" w:rsidRDefault="00DF5F46" w:rsidP="00A665DC">
            <w:pPr>
              <w:rPr>
                <w:rFonts w:cs="Arial"/>
                <w:b/>
                <w:szCs w:val="20"/>
                <w:lang w:val="fr-CA"/>
              </w:rPr>
            </w:pPr>
            <w:r w:rsidRPr="006C5C27">
              <w:rPr>
                <w:rFonts w:cs="Arial"/>
                <w:b/>
                <w:szCs w:val="20"/>
                <w:lang w:val="fr-CA"/>
              </w:rPr>
              <w:t>Résultat</w:t>
            </w:r>
            <w:r w:rsidR="00CE290E" w:rsidRPr="006C5C27">
              <w:rPr>
                <w:rFonts w:cs="Arial"/>
                <w:b/>
                <w:szCs w:val="20"/>
                <w:lang w:val="fr-CA"/>
              </w:rPr>
              <w:t>s</w:t>
            </w:r>
            <w:r w:rsidRPr="006C5C27">
              <w:rPr>
                <w:rFonts w:cs="Arial"/>
                <w:b/>
                <w:szCs w:val="20"/>
                <w:lang w:val="fr-CA"/>
              </w:rPr>
              <w:t xml:space="preserve"> d’apprentissage</w:t>
            </w:r>
            <w:r w:rsidR="00495B82" w:rsidRPr="006C5C27">
              <w:rPr>
                <w:rFonts w:cs="Arial"/>
                <w:b/>
                <w:szCs w:val="20"/>
                <w:lang w:val="fr-CA"/>
              </w:rPr>
              <w:t xml:space="preserve"> : </w:t>
            </w:r>
          </w:p>
        </w:tc>
      </w:tr>
      <w:tr w:rsidR="00523B13" w:rsidRPr="006C5C27" w14:paraId="4C90E2AB" w14:textId="77777777" w:rsidTr="38FD725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4FAF534" w14:textId="77777777" w:rsidR="00DE16FE" w:rsidRPr="006C5C27" w:rsidRDefault="00DE16FE" w:rsidP="00DE16FE">
            <w:pPr>
              <w:pStyle w:val="paragraph"/>
              <w:spacing w:before="0" w:beforeAutospacing="0" w:after="0" w:afterAutospacing="0"/>
              <w:textAlignment w:val="baseline"/>
              <w:rPr>
                <w:rFonts w:ascii="Verdana" w:hAnsi="Verdana" w:cs="Segoe UI"/>
                <w:sz w:val="18"/>
                <w:szCs w:val="18"/>
              </w:rPr>
            </w:pPr>
            <w:r w:rsidRPr="006C5C27">
              <w:rPr>
                <w:rStyle w:val="normaltextrun"/>
                <w:rFonts w:ascii="Verdana" w:hAnsi="Verdana" w:cs="Segoe UI"/>
                <w:color w:val="000000"/>
                <w:sz w:val="20"/>
                <w:szCs w:val="20"/>
                <w:lang w:val="fr-FR"/>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r w:rsidRPr="006C5C27">
              <w:rPr>
                <w:rStyle w:val="eop"/>
                <w:rFonts w:ascii="Verdana" w:hAnsi="Verdana" w:cs="Segoe UI"/>
                <w:color w:val="000000"/>
                <w:sz w:val="20"/>
                <w:szCs w:val="20"/>
              </w:rPr>
              <w:t> </w:t>
            </w:r>
          </w:p>
          <w:p w14:paraId="1A9DA5BB" w14:textId="77777777" w:rsidR="00DE16FE" w:rsidRPr="006C5C27" w:rsidRDefault="00DE16FE" w:rsidP="00DE16FE">
            <w:pPr>
              <w:pStyle w:val="paragraph"/>
              <w:spacing w:before="0" w:beforeAutospacing="0" w:after="0" w:afterAutospacing="0"/>
              <w:textAlignment w:val="baseline"/>
              <w:rPr>
                <w:rFonts w:ascii="Verdana" w:hAnsi="Verdana" w:cs="Segoe UI"/>
                <w:sz w:val="18"/>
                <w:szCs w:val="18"/>
              </w:rPr>
            </w:pPr>
            <w:r w:rsidRPr="006C5C27">
              <w:rPr>
                <w:rStyle w:val="eop"/>
                <w:rFonts w:ascii="Verdana" w:hAnsi="Verdana" w:cs="Calibri"/>
                <w:color w:val="000000"/>
                <w:sz w:val="20"/>
                <w:szCs w:val="20"/>
              </w:rPr>
              <w:t> </w:t>
            </w:r>
          </w:p>
          <w:p w14:paraId="2CEBC89B" w14:textId="77777777" w:rsidR="00DE16FE" w:rsidRPr="006C5C27" w:rsidRDefault="00DE16FE" w:rsidP="00DE16FE">
            <w:pPr>
              <w:pStyle w:val="paragraph"/>
              <w:spacing w:before="0" w:beforeAutospacing="0" w:after="0" w:afterAutospacing="0"/>
              <w:textAlignment w:val="baseline"/>
              <w:rPr>
                <w:rFonts w:ascii="Verdana" w:hAnsi="Verdana" w:cs="Segoe UI"/>
                <w:sz w:val="18"/>
                <w:szCs w:val="18"/>
              </w:rPr>
            </w:pPr>
            <w:r w:rsidRPr="006C5C27">
              <w:rPr>
                <w:rStyle w:val="normaltextrun"/>
                <w:rFonts w:ascii="Verdana" w:hAnsi="Verdana" w:cs="Segoe UI"/>
                <w:color w:val="000000"/>
                <w:sz w:val="20"/>
                <w:szCs w:val="20"/>
                <w:lang w:val="fr-F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p>
          <w:p w14:paraId="3855BF19" w14:textId="4A06D497" w:rsidR="00523B13" w:rsidRPr="006C5C27" w:rsidRDefault="00523B13" w:rsidP="00A665DC">
            <w:pPr>
              <w:rPr>
                <w:rFonts w:cs="Arial"/>
                <w:szCs w:val="20"/>
                <w:lang w:val="fr-CA"/>
              </w:rPr>
            </w:pPr>
          </w:p>
        </w:tc>
      </w:tr>
    </w:tbl>
    <w:p w14:paraId="746E0840" w14:textId="1FD9551A" w:rsidR="00F52677" w:rsidRPr="006C5C27" w:rsidRDefault="00F52677" w:rsidP="38FD7251">
      <w:pPr>
        <w:spacing w:after="200"/>
        <w:rPr>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6C5C27" w14:paraId="60791FCC" w14:textId="77777777" w:rsidTr="254BAFA4">
        <w:trPr>
          <w:jc w:val="center"/>
        </w:trPr>
        <w:tc>
          <w:tcPr>
            <w:tcW w:w="2006" w:type="dxa"/>
            <w:shd w:val="clear" w:color="auto" w:fill="C1C1C1"/>
            <w:vAlign w:val="center"/>
          </w:tcPr>
          <w:p w14:paraId="3C3F7A95" w14:textId="77777777" w:rsidR="00F52677" w:rsidRPr="006C5C27" w:rsidRDefault="00562E45" w:rsidP="254BAFA4">
            <w:pPr>
              <w:rPr>
                <w:rFonts w:cs="Arial"/>
                <w:lang w:val="fr-CA"/>
              </w:rPr>
            </w:pPr>
            <w:r w:rsidRPr="006C5C27">
              <w:rPr>
                <w:rFonts w:cs="Arial"/>
                <w:b/>
                <w:bCs/>
                <w:lang w:val="fr-CA"/>
              </w:rPr>
              <w:t>Titre</w:t>
            </w:r>
            <w:r w:rsidR="009947DE" w:rsidRPr="006C5C27">
              <w:rPr>
                <w:rFonts w:cs="Arial"/>
                <w:b/>
                <w:bCs/>
                <w:lang w:val="fr-CA"/>
              </w:rPr>
              <w:t xml:space="preserve"> de l’</w:t>
            </w:r>
            <w:r w:rsidR="00712972" w:rsidRPr="006C5C27">
              <w:rPr>
                <w:rFonts w:cs="Arial"/>
                <w:b/>
                <w:bCs/>
                <w:lang w:val="fr-CA"/>
              </w:rPr>
              <w:t>activité</w:t>
            </w:r>
          </w:p>
        </w:tc>
        <w:tc>
          <w:tcPr>
            <w:tcW w:w="8200" w:type="dxa"/>
          </w:tcPr>
          <w:p w14:paraId="6A4E7F5E" w14:textId="05C0EDA4" w:rsidR="00F52677" w:rsidRPr="006C5C27" w:rsidRDefault="4E7AF7FE" w:rsidP="18C6B3CF">
            <w:pPr>
              <w:rPr>
                <w:rFonts w:cs="Arial"/>
                <w:lang w:val="fr-CA"/>
              </w:rPr>
            </w:pPr>
            <w:r w:rsidRPr="006C5C27">
              <w:rPr>
                <w:rFonts w:cs="Arial"/>
                <w:lang w:val="fr-CA"/>
              </w:rPr>
              <w:t>Activité : Remise d</w:t>
            </w:r>
            <w:r w:rsidR="071544BE" w:rsidRPr="006C5C27">
              <w:rPr>
                <w:rFonts w:cs="Arial"/>
                <w:lang w:val="fr-CA"/>
              </w:rPr>
              <w:t>u formulaire d’autoévaluation</w:t>
            </w:r>
            <w:r w:rsidRPr="006C5C27">
              <w:rPr>
                <w:rFonts w:cs="Arial"/>
                <w:lang w:val="fr-CA"/>
              </w:rPr>
              <w:t xml:space="preserve"> (mi-stage)</w:t>
            </w:r>
          </w:p>
        </w:tc>
      </w:tr>
    </w:tbl>
    <w:p w14:paraId="21C5CF78" w14:textId="77777777" w:rsidR="00E26A6C" w:rsidRPr="006C5C27"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6C5C27" w14:paraId="05E0D538" w14:textId="77777777" w:rsidTr="38FD7251">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6C5C27" w:rsidRDefault="00E26A6C" w:rsidP="254BAFA4">
            <w:pPr>
              <w:rPr>
                <w:rFonts w:cs="Arial"/>
                <w:b/>
                <w:bCs/>
                <w:lang w:val="fr-CA"/>
              </w:rPr>
            </w:pPr>
            <w:r w:rsidRPr="006C5C27">
              <w:rPr>
                <w:rFonts w:cs="Arial"/>
                <w:b/>
                <w:bCs/>
                <w:lang w:val="fr-CA"/>
              </w:rPr>
              <w:t xml:space="preserve">Description </w:t>
            </w:r>
          </w:p>
        </w:tc>
      </w:tr>
      <w:tr w:rsidR="00E26A6C" w:rsidRPr="006C5C27" w14:paraId="18A9063B" w14:textId="77777777" w:rsidTr="38FD7251">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6C5C27" w:rsidRDefault="00E26A6C" w:rsidP="254BAFA4">
            <w:pPr>
              <w:rPr>
                <w:rFonts w:cs="Arial"/>
                <w:b/>
                <w:bCs/>
                <w:lang w:val="fr-CA"/>
              </w:rPr>
            </w:pPr>
            <w:r w:rsidRPr="006C5C27">
              <w:rPr>
                <w:rFonts w:cs="Arial"/>
                <w:b/>
                <w:bCs/>
                <w:lang w:val="fr-CA"/>
              </w:rPr>
              <w:t>Résumé (1-2 phrases) :</w:t>
            </w:r>
          </w:p>
        </w:tc>
      </w:tr>
      <w:tr w:rsidR="00E26A6C" w:rsidRPr="006C5C27" w14:paraId="47B35103" w14:textId="77777777" w:rsidTr="38FD7251">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11C6035F" w:rsidR="00E26A6C" w:rsidRPr="006C5C27" w:rsidRDefault="00CE290E" w:rsidP="254BAFA4">
            <w:pPr>
              <w:rPr>
                <w:rFonts w:cs="Arial"/>
                <w:lang w:val="fr-CA"/>
              </w:rPr>
            </w:pPr>
            <w:r w:rsidRPr="006C5C27">
              <w:t>Cette activité te permettra de porter un jugement sur ton expérience à date dans le milieu de travail.</w:t>
            </w:r>
          </w:p>
        </w:tc>
      </w:tr>
      <w:tr w:rsidR="00E26A6C" w:rsidRPr="006C5C27" w14:paraId="03F36783" w14:textId="77777777" w:rsidTr="38FD7251">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6C5C27" w:rsidRDefault="00E26A6C" w:rsidP="254BAFA4">
            <w:pPr>
              <w:rPr>
                <w:rFonts w:cs="Arial"/>
                <w:b/>
                <w:bCs/>
                <w:lang w:val="fr-CA"/>
              </w:rPr>
            </w:pPr>
            <w:r w:rsidRPr="006C5C27">
              <w:rPr>
                <w:rFonts w:cs="Arial"/>
                <w:b/>
                <w:bCs/>
                <w:lang w:val="fr-CA"/>
              </w:rPr>
              <w:t>Mise en contexte / Mise en situation :</w:t>
            </w:r>
          </w:p>
        </w:tc>
      </w:tr>
      <w:tr w:rsidR="00E26A6C" w:rsidRPr="006C5C27" w14:paraId="661D9A2B" w14:textId="77777777" w:rsidTr="38FD7251">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0ED8EE4" w14:textId="2A1DEA94" w:rsidR="00E26A6C" w:rsidRPr="006C5C27" w:rsidRDefault="2E703673" w:rsidP="006C5C27">
            <w:pPr>
              <w:spacing w:before="120" w:after="160"/>
              <w:rPr>
                <w:rFonts w:cs="Arial"/>
                <w:lang w:val="fr-CA"/>
              </w:rPr>
            </w:pPr>
            <w:r w:rsidRPr="006C5C27">
              <w:rPr>
                <w:rFonts w:cs="Arial"/>
                <w:lang w:val="fr-CA"/>
              </w:rPr>
              <w:t>Tu as maintenant complété deux semaines de stage.</w:t>
            </w:r>
          </w:p>
          <w:p w14:paraId="5C123739" w14:textId="0EF8AB14" w:rsidR="00E26A6C" w:rsidRPr="006C5C27" w:rsidRDefault="2E703673" w:rsidP="006C5C27">
            <w:pPr>
              <w:spacing w:after="160"/>
              <w:rPr>
                <w:rFonts w:cs="Arial"/>
                <w:lang w:val="fr-CA"/>
              </w:rPr>
            </w:pPr>
            <w:r w:rsidRPr="006C5C27">
              <w:rPr>
                <w:rFonts w:cs="Arial"/>
                <w:lang w:val="fr-CA"/>
              </w:rPr>
              <w:t>Prends le temps de revoir ton rendement en complétant une autoévaluation. Celle-ci te permettra de réfléchir à ton apprentissage, d’évaluer ton travail et de prendre conscience de tes forces et défis dans le milieu de travail.</w:t>
            </w:r>
          </w:p>
          <w:p w14:paraId="6B721CE6" w14:textId="5DA0345A" w:rsidR="00E26A6C" w:rsidRPr="006C5C27" w:rsidRDefault="2E703673" w:rsidP="006C5C27">
            <w:pPr>
              <w:spacing w:after="160"/>
              <w:rPr>
                <w:rFonts w:cs="Arial"/>
                <w:lang w:val="fr-CA"/>
              </w:rPr>
            </w:pPr>
            <w:r w:rsidRPr="006C5C27">
              <w:rPr>
                <w:rFonts w:cs="Arial"/>
                <w:lang w:val="fr-CA"/>
              </w:rPr>
              <w:t>L’autoévaluation te permettra de réfléchir sur tes progrès en matière de connaissances, de compétences, de processus et de comportement. Cette autoévaluation te donnera une conscience et une compréhension accrue de toi-même en tant qu’apprenant.</w:t>
            </w:r>
          </w:p>
          <w:p w14:paraId="30E3608F" w14:textId="4138A036" w:rsidR="00E26A6C" w:rsidRPr="006C5C27" w:rsidRDefault="2E703673" w:rsidP="006C5C27">
            <w:pPr>
              <w:spacing w:after="120"/>
              <w:rPr>
                <w:rFonts w:cs="Arial"/>
                <w:lang w:val="fr-CA"/>
              </w:rPr>
            </w:pPr>
            <w:r w:rsidRPr="006C5C27">
              <w:rPr>
                <w:rFonts w:cs="Arial"/>
                <w:lang w:val="fr-CA"/>
              </w:rPr>
              <w:t>Voici quelques questions clés à te poser lorsque tu complèteras ton autoévaluation :</w:t>
            </w:r>
          </w:p>
          <w:p w14:paraId="62E57D7C" w14:textId="676A3DBD" w:rsidR="00E26A6C" w:rsidRPr="006C5C27" w:rsidRDefault="2E703673" w:rsidP="254BAFA4">
            <w:pPr>
              <w:pStyle w:val="Paragraphedeliste"/>
              <w:numPr>
                <w:ilvl w:val="0"/>
                <w:numId w:val="14"/>
              </w:numPr>
              <w:rPr>
                <w:rFonts w:eastAsiaTheme="minorEastAsia" w:cstheme="minorBidi"/>
                <w:lang w:val="fr-CA"/>
              </w:rPr>
            </w:pPr>
            <w:r w:rsidRPr="006C5C27">
              <w:rPr>
                <w:rFonts w:cs="Arial"/>
                <w:lang w:val="fr-CA"/>
              </w:rPr>
              <w:t>À quel stade en suis-je rendu aujourd’hui?</w:t>
            </w:r>
          </w:p>
          <w:p w14:paraId="20049238" w14:textId="61344608" w:rsidR="00E26A6C" w:rsidRPr="006C5C27" w:rsidRDefault="2E703673" w:rsidP="254BAFA4">
            <w:pPr>
              <w:pStyle w:val="Paragraphedeliste"/>
              <w:numPr>
                <w:ilvl w:val="0"/>
                <w:numId w:val="14"/>
              </w:numPr>
              <w:rPr>
                <w:rFonts w:eastAsiaTheme="minorEastAsia" w:cstheme="minorBidi"/>
                <w:lang w:val="fr-CA"/>
              </w:rPr>
            </w:pPr>
            <w:r w:rsidRPr="006C5C27">
              <w:rPr>
                <w:rFonts w:cs="Arial"/>
                <w:lang w:val="fr-CA"/>
              </w:rPr>
              <w:t>Quel niveau est-ce que je souhaite atteindre?</w:t>
            </w:r>
          </w:p>
          <w:p w14:paraId="0D1E113E" w14:textId="30E3B122" w:rsidR="00E26A6C" w:rsidRPr="006C5C27" w:rsidRDefault="2E703673" w:rsidP="254BAFA4">
            <w:pPr>
              <w:pStyle w:val="Paragraphedeliste"/>
              <w:numPr>
                <w:ilvl w:val="0"/>
                <w:numId w:val="14"/>
              </w:numPr>
              <w:rPr>
                <w:rFonts w:eastAsiaTheme="minorEastAsia" w:cstheme="minorBidi"/>
                <w:lang w:val="fr-CA"/>
              </w:rPr>
            </w:pPr>
            <w:r w:rsidRPr="006C5C27">
              <w:rPr>
                <w:rFonts w:cs="Arial"/>
                <w:lang w:val="fr-CA"/>
              </w:rPr>
              <w:t>Que dois-je faire pour y parvenir?</w:t>
            </w:r>
          </w:p>
          <w:p w14:paraId="2BD6AFA8" w14:textId="7D390433" w:rsidR="00E26A6C" w:rsidRPr="006C5C27" w:rsidRDefault="00E26A6C" w:rsidP="254BAFA4">
            <w:pPr>
              <w:rPr>
                <w:lang w:val="fr-CA"/>
              </w:rPr>
            </w:pPr>
          </w:p>
        </w:tc>
      </w:tr>
      <w:tr w:rsidR="00E26A6C" w:rsidRPr="006C5C27" w14:paraId="3F26A787" w14:textId="77777777" w:rsidTr="38FD7251">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6C5C27" w:rsidRDefault="00E26A6C" w:rsidP="254BAFA4">
            <w:pPr>
              <w:rPr>
                <w:rFonts w:cs="Arial"/>
                <w:b/>
                <w:bCs/>
                <w:lang w:val="fr-CA"/>
              </w:rPr>
            </w:pPr>
            <w:r w:rsidRPr="006C5C27">
              <w:rPr>
                <w:rFonts w:cs="Arial"/>
                <w:b/>
                <w:bCs/>
                <w:lang w:val="fr-CA"/>
              </w:rPr>
              <w:t>Consignes, directives et ressources (liens, manuels, images, etc.) :</w:t>
            </w:r>
          </w:p>
        </w:tc>
      </w:tr>
      <w:tr w:rsidR="00E26A6C" w:rsidRPr="006C5C27" w14:paraId="154B043C" w14:textId="77777777" w:rsidTr="38FD7251">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0B20F8E" w14:textId="06DC968B" w:rsidR="00E26A6C" w:rsidRPr="006C5C27" w:rsidRDefault="1F27D4A1" w:rsidP="00B940FC">
            <w:pPr>
              <w:pStyle w:val="Paragraphedeliste"/>
              <w:numPr>
                <w:ilvl w:val="0"/>
                <w:numId w:val="13"/>
              </w:numPr>
              <w:spacing w:before="120"/>
              <w:rPr>
                <w:rFonts w:eastAsiaTheme="minorEastAsia" w:cstheme="minorBidi"/>
                <w:lang w:val="fr-CA"/>
              </w:rPr>
            </w:pPr>
            <w:r w:rsidRPr="006C5C27">
              <w:rPr>
                <w:rFonts w:cs="Arial"/>
                <w:lang w:val="fr-CA"/>
              </w:rPr>
              <w:t xml:space="preserve">Télécharge et remplis le </w:t>
            </w:r>
            <w:r w:rsidRPr="006C5C27">
              <w:rPr>
                <w:rFonts w:cs="Arial"/>
                <w:i/>
                <w:iCs/>
                <w:lang w:val="fr-CA"/>
              </w:rPr>
              <w:t>formulaire de l’autoévaluation du stage</w:t>
            </w:r>
            <w:r w:rsidRPr="006C5C27">
              <w:rPr>
                <w:rFonts w:cs="Arial"/>
                <w:lang w:val="fr-CA"/>
              </w:rPr>
              <w:t>.</w:t>
            </w:r>
          </w:p>
          <w:p w14:paraId="057033CE" w14:textId="6E2787F7" w:rsidR="00E26A6C" w:rsidRPr="006C5C27" w:rsidRDefault="1F27D4A1" w:rsidP="00B940FC">
            <w:pPr>
              <w:pStyle w:val="Paragraphedeliste"/>
              <w:numPr>
                <w:ilvl w:val="0"/>
                <w:numId w:val="13"/>
              </w:numPr>
              <w:spacing w:before="120"/>
              <w:rPr>
                <w:rFonts w:eastAsiaTheme="minorEastAsia" w:cstheme="minorBidi"/>
                <w:lang w:val="fr-CA"/>
              </w:rPr>
            </w:pPr>
            <w:r w:rsidRPr="006C5C27">
              <w:rPr>
                <w:rFonts w:cs="Arial"/>
                <w:lang w:val="fr-CA"/>
              </w:rPr>
              <w:t>Donne une valeur à chaque critère selon l’échelle.</w:t>
            </w:r>
          </w:p>
          <w:p w14:paraId="0E6CD2A8" w14:textId="143F8B62" w:rsidR="00E26A6C" w:rsidRPr="006C5C27" w:rsidRDefault="1F27D4A1" w:rsidP="254BAFA4">
            <w:pPr>
              <w:pStyle w:val="Paragraphedeliste"/>
              <w:numPr>
                <w:ilvl w:val="0"/>
                <w:numId w:val="13"/>
              </w:numPr>
              <w:rPr>
                <w:rFonts w:eastAsiaTheme="minorEastAsia" w:cstheme="minorBidi"/>
                <w:lang w:val="fr-CA"/>
              </w:rPr>
            </w:pPr>
            <w:r w:rsidRPr="006C5C27">
              <w:rPr>
                <w:rFonts w:cs="Arial"/>
                <w:lang w:val="fr-CA"/>
              </w:rPr>
              <w:t>Rédige un commentaire pour justifier la valeur attribuée à chaque critère.</w:t>
            </w:r>
          </w:p>
          <w:p w14:paraId="1B7A45B4" w14:textId="67A2583C" w:rsidR="00E26A6C" w:rsidRPr="006C5C27" w:rsidRDefault="1F27D4A1" w:rsidP="254BAFA4">
            <w:pPr>
              <w:pStyle w:val="Paragraphedeliste"/>
              <w:numPr>
                <w:ilvl w:val="0"/>
                <w:numId w:val="13"/>
              </w:numPr>
              <w:rPr>
                <w:rFonts w:eastAsiaTheme="minorEastAsia" w:cstheme="minorBidi"/>
                <w:lang w:val="fr-CA"/>
              </w:rPr>
            </w:pPr>
            <w:r w:rsidRPr="006C5C27">
              <w:rPr>
                <w:rFonts w:cs="Arial"/>
                <w:lang w:val="fr-CA"/>
              </w:rPr>
              <w:t>Soumets le formulaire rempli par ton superviseur ainsi que ton autoévaluation dans le casier de dépôt.</w:t>
            </w:r>
          </w:p>
          <w:p w14:paraId="48F5B5C4" w14:textId="52EDBD6F" w:rsidR="00E26A6C" w:rsidRPr="006C5C27" w:rsidRDefault="00E26A6C" w:rsidP="254BAFA4">
            <w:pPr>
              <w:rPr>
                <w:lang w:val="fr-CA"/>
              </w:rPr>
            </w:pPr>
          </w:p>
        </w:tc>
      </w:tr>
    </w:tbl>
    <w:p w14:paraId="3983304E" w14:textId="77777777" w:rsidR="003B160C" w:rsidRPr="006C5C27" w:rsidRDefault="003B160C"/>
    <w:sectPr w:rsidR="003B160C" w:rsidRPr="006C5C27"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4846E" w14:textId="77777777" w:rsidR="008432AE" w:rsidRDefault="008432AE" w:rsidP="007511F3">
      <w:r>
        <w:separator/>
      </w:r>
    </w:p>
  </w:endnote>
  <w:endnote w:type="continuationSeparator" w:id="0">
    <w:p w14:paraId="1275CBBB" w14:textId="77777777" w:rsidR="008432AE" w:rsidRDefault="008432AE" w:rsidP="007511F3">
      <w:r>
        <w:continuationSeparator/>
      </w:r>
    </w:p>
  </w:endnote>
  <w:endnote w:type="continuationNotice" w:id="1">
    <w:p w14:paraId="6D2C77A9" w14:textId="77777777" w:rsidR="008B2189" w:rsidRDefault="008B2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3187" w14:textId="77777777" w:rsidR="008432AE" w:rsidRDefault="008432AE" w:rsidP="007511F3">
      <w:r>
        <w:separator/>
      </w:r>
    </w:p>
  </w:footnote>
  <w:footnote w:type="continuationSeparator" w:id="0">
    <w:p w14:paraId="30593816" w14:textId="77777777" w:rsidR="008432AE" w:rsidRDefault="008432AE" w:rsidP="007511F3">
      <w:r>
        <w:continuationSeparator/>
      </w:r>
    </w:p>
  </w:footnote>
  <w:footnote w:type="continuationNotice" w:id="1">
    <w:p w14:paraId="6E2471A2" w14:textId="77777777" w:rsidR="008B2189" w:rsidRDefault="008B21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150543EE" w:rsidR="007511F3" w:rsidRPr="00C23828" w:rsidRDefault="00566B46"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C57233">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7976DD6"/>
    <w:multiLevelType w:val="hybridMultilevel"/>
    <w:tmpl w:val="FFFFFFFF"/>
    <w:lvl w:ilvl="0" w:tplc="D5DABEA6">
      <w:start w:val="1"/>
      <w:numFmt w:val="bullet"/>
      <w:lvlText w:val=""/>
      <w:lvlJc w:val="left"/>
      <w:pPr>
        <w:ind w:left="720" w:hanging="360"/>
      </w:pPr>
      <w:rPr>
        <w:rFonts w:ascii="Symbol" w:hAnsi="Symbol" w:hint="default"/>
      </w:rPr>
    </w:lvl>
    <w:lvl w:ilvl="1" w:tplc="7CA08B54">
      <w:start w:val="1"/>
      <w:numFmt w:val="bullet"/>
      <w:lvlText w:val="o"/>
      <w:lvlJc w:val="left"/>
      <w:pPr>
        <w:ind w:left="1440" w:hanging="360"/>
      </w:pPr>
      <w:rPr>
        <w:rFonts w:ascii="Courier New" w:hAnsi="Courier New" w:hint="default"/>
      </w:rPr>
    </w:lvl>
    <w:lvl w:ilvl="2" w:tplc="A998BC2A">
      <w:start w:val="1"/>
      <w:numFmt w:val="bullet"/>
      <w:lvlText w:val=""/>
      <w:lvlJc w:val="left"/>
      <w:pPr>
        <w:ind w:left="2160" w:hanging="360"/>
      </w:pPr>
      <w:rPr>
        <w:rFonts w:ascii="Wingdings" w:hAnsi="Wingdings" w:hint="default"/>
      </w:rPr>
    </w:lvl>
    <w:lvl w:ilvl="3" w:tplc="214A8F4E">
      <w:start w:val="1"/>
      <w:numFmt w:val="bullet"/>
      <w:lvlText w:val=""/>
      <w:lvlJc w:val="left"/>
      <w:pPr>
        <w:ind w:left="2880" w:hanging="360"/>
      </w:pPr>
      <w:rPr>
        <w:rFonts w:ascii="Symbol" w:hAnsi="Symbol" w:hint="default"/>
      </w:rPr>
    </w:lvl>
    <w:lvl w:ilvl="4" w:tplc="2138ED1A">
      <w:start w:val="1"/>
      <w:numFmt w:val="bullet"/>
      <w:lvlText w:val="o"/>
      <w:lvlJc w:val="left"/>
      <w:pPr>
        <w:ind w:left="3600" w:hanging="360"/>
      </w:pPr>
      <w:rPr>
        <w:rFonts w:ascii="Courier New" w:hAnsi="Courier New" w:hint="default"/>
      </w:rPr>
    </w:lvl>
    <w:lvl w:ilvl="5" w:tplc="93BE789A">
      <w:start w:val="1"/>
      <w:numFmt w:val="bullet"/>
      <w:lvlText w:val=""/>
      <w:lvlJc w:val="left"/>
      <w:pPr>
        <w:ind w:left="4320" w:hanging="360"/>
      </w:pPr>
      <w:rPr>
        <w:rFonts w:ascii="Wingdings" w:hAnsi="Wingdings" w:hint="default"/>
      </w:rPr>
    </w:lvl>
    <w:lvl w:ilvl="6" w:tplc="26B208CE">
      <w:start w:val="1"/>
      <w:numFmt w:val="bullet"/>
      <w:lvlText w:val=""/>
      <w:lvlJc w:val="left"/>
      <w:pPr>
        <w:ind w:left="5040" w:hanging="360"/>
      </w:pPr>
      <w:rPr>
        <w:rFonts w:ascii="Symbol" w:hAnsi="Symbol" w:hint="default"/>
      </w:rPr>
    </w:lvl>
    <w:lvl w:ilvl="7" w:tplc="0B40D028">
      <w:start w:val="1"/>
      <w:numFmt w:val="bullet"/>
      <w:lvlText w:val="o"/>
      <w:lvlJc w:val="left"/>
      <w:pPr>
        <w:ind w:left="5760" w:hanging="360"/>
      </w:pPr>
      <w:rPr>
        <w:rFonts w:ascii="Courier New" w:hAnsi="Courier New" w:hint="default"/>
      </w:rPr>
    </w:lvl>
    <w:lvl w:ilvl="8" w:tplc="1B3AF7C4">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7401D3E"/>
    <w:multiLevelType w:val="multilevel"/>
    <w:tmpl w:val="FFD8C6E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 w15:restartNumberingAfterBreak="0">
    <w:nsid w:val="4F077EA8"/>
    <w:multiLevelType w:val="hybridMultilevel"/>
    <w:tmpl w:val="8B083CC8"/>
    <w:lvl w:ilvl="0" w:tplc="294A6EA8">
      <w:start w:val="1"/>
      <w:numFmt w:val="bullet"/>
      <w:lvlText w:val=""/>
      <w:lvlJc w:val="left"/>
      <w:pPr>
        <w:ind w:left="720" w:hanging="360"/>
      </w:pPr>
      <w:rPr>
        <w:rFonts w:ascii="Symbol" w:hAnsi="Symbol" w:hint="default"/>
      </w:rPr>
    </w:lvl>
    <w:lvl w:ilvl="1" w:tplc="99F24E52">
      <w:start w:val="1"/>
      <w:numFmt w:val="bullet"/>
      <w:lvlText w:val="o"/>
      <w:lvlJc w:val="left"/>
      <w:pPr>
        <w:ind w:left="1440" w:hanging="360"/>
      </w:pPr>
      <w:rPr>
        <w:rFonts w:ascii="Courier New" w:hAnsi="Courier New" w:hint="default"/>
      </w:rPr>
    </w:lvl>
    <w:lvl w:ilvl="2" w:tplc="0C1A834E">
      <w:start w:val="1"/>
      <w:numFmt w:val="bullet"/>
      <w:lvlText w:val=""/>
      <w:lvlJc w:val="left"/>
      <w:pPr>
        <w:ind w:left="2160" w:hanging="360"/>
      </w:pPr>
      <w:rPr>
        <w:rFonts w:ascii="Wingdings" w:hAnsi="Wingdings" w:hint="default"/>
      </w:rPr>
    </w:lvl>
    <w:lvl w:ilvl="3" w:tplc="BA2EEFD0">
      <w:start w:val="1"/>
      <w:numFmt w:val="bullet"/>
      <w:lvlText w:val=""/>
      <w:lvlJc w:val="left"/>
      <w:pPr>
        <w:ind w:left="2880" w:hanging="360"/>
      </w:pPr>
      <w:rPr>
        <w:rFonts w:ascii="Symbol" w:hAnsi="Symbol" w:hint="default"/>
      </w:rPr>
    </w:lvl>
    <w:lvl w:ilvl="4" w:tplc="9D88F644">
      <w:start w:val="1"/>
      <w:numFmt w:val="bullet"/>
      <w:lvlText w:val="o"/>
      <w:lvlJc w:val="left"/>
      <w:pPr>
        <w:ind w:left="3600" w:hanging="360"/>
      </w:pPr>
      <w:rPr>
        <w:rFonts w:ascii="Courier New" w:hAnsi="Courier New" w:hint="default"/>
      </w:rPr>
    </w:lvl>
    <w:lvl w:ilvl="5" w:tplc="268C31DC">
      <w:start w:val="1"/>
      <w:numFmt w:val="bullet"/>
      <w:lvlText w:val=""/>
      <w:lvlJc w:val="left"/>
      <w:pPr>
        <w:ind w:left="4320" w:hanging="360"/>
      </w:pPr>
      <w:rPr>
        <w:rFonts w:ascii="Wingdings" w:hAnsi="Wingdings" w:hint="default"/>
      </w:rPr>
    </w:lvl>
    <w:lvl w:ilvl="6" w:tplc="2E1E9954">
      <w:start w:val="1"/>
      <w:numFmt w:val="bullet"/>
      <w:lvlText w:val=""/>
      <w:lvlJc w:val="left"/>
      <w:pPr>
        <w:ind w:left="5040" w:hanging="360"/>
      </w:pPr>
      <w:rPr>
        <w:rFonts w:ascii="Symbol" w:hAnsi="Symbol" w:hint="default"/>
      </w:rPr>
    </w:lvl>
    <w:lvl w:ilvl="7" w:tplc="BC9E88C2">
      <w:start w:val="1"/>
      <w:numFmt w:val="bullet"/>
      <w:lvlText w:val="o"/>
      <w:lvlJc w:val="left"/>
      <w:pPr>
        <w:ind w:left="5760" w:hanging="360"/>
      </w:pPr>
      <w:rPr>
        <w:rFonts w:ascii="Courier New" w:hAnsi="Courier New" w:hint="default"/>
      </w:rPr>
    </w:lvl>
    <w:lvl w:ilvl="8" w:tplc="DD908E7E">
      <w:start w:val="1"/>
      <w:numFmt w:val="bullet"/>
      <w:lvlText w:val=""/>
      <w:lvlJc w:val="left"/>
      <w:pPr>
        <w:ind w:left="6480"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D193757"/>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abstractNumId w:val="8"/>
  </w:num>
  <w:num w:numId="2">
    <w:abstractNumId w:val="9"/>
  </w:num>
  <w:num w:numId="3">
    <w:abstractNumId w:val="10"/>
  </w:num>
  <w:num w:numId="4">
    <w:abstractNumId w:val="1"/>
  </w:num>
  <w:num w:numId="5">
    <w:abstractNumId w:val="7"/>
  </w:num>
  <w:num w:numId="6">
    <w:abstractNumId w:val="3"/>
  </w:num>
  <w:num w:numId="7">
    <w:abstractNumId w:val="0"/>
  </w:num>
  <w:num w:numId="8">
    <w:abstractNumId w:val="11"/>
  </w:num>
  <w:num w:numId="9">
    <w:abstractNumId w:val="6"/>
  </w:num>
  <w:num w:numId="10">
    <w:abstractNumId w:val="2"/>
  </w:num>
  <w:num w:numId="11">
    <w:abstractNumId w:val="12"/>
  </w:num>
  <w:num w:numId="12">
    <w:abstractNumId w:val="4"/>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55ED"/>
    <w:rsid w:val="00066B0D"/>
    <w:rsid w:val="00073A7C"/>
    <w:rsid w:val="00077148"/>
    <w:rsid w:val="00087AE4"/>
    <w:rsid w:val="000C1560"/>
    <w:rsid w:val="00152AA3"/>
    <w:rsid w:val="00160385"/>
    <w:rsid w:val="001679A7"/>
    <w:rsid w:val="00171C53"/>
    <w:rsid w:val="001E5E77"/>
    <w:rsid w:val="00266A6D"/>
    <w:rsid w:val="0029013A"/>
    <w:rsid w:val="002D1760"/>
    <w:rsid w:val="002E7CC9"/>
    <w:rsid w:val="002F74F6"/>
    <w:rsid w:val="00324581"/>
    <w:rsid w:val="00334CCB"/>
    <w:rsid w:val="00344D65"/>
    <w:rsid w:val="00346B13"/>
    <w:rsid w:val="003B160C"/>
    <w:rsid w:val="003B1F67"/>
    <w:rsid w:val="003F1774"/>
    <w:rsid w:val="00421D00"/>
    <w:rsid w:val="00452D97"/>
    <w:rsid w:val="00456007"/>
    <w:rsid w:val="004664AB"/>
    <w:rsid w:val="00495B82"/>
    <w:rsid w:val="004B03CC"/>
    <w:rsid w:val="00523B13"/>
    <w:rsid w:val="00547799"/>
    <w:rsid w:val="00562E45"/>
    <w:rsid w:val="00566B46"/>
    <w:rsid w:val="00670B89"/>
    <w:rsid w:val="006C19BC"/>
    <w:rsid w:val="006C5C27"/>
    <w:rsid w:val="00712972"/>
    <w:rsid w:val="00731F2E"/>
    <w:rsid w:val="007511F3"/>
    <w:rsid w:val="00753BCF"/>
    <w:rsid w:val="00764F8C"/>
    <w:rsid w:val="0078380A"/>
    <w:rsid w:val="007C7357"/>
    <w:rsid w:val="007D1815"/>
    <w:rsid w:val="007D443C"/>
    <w:rsid w:val="007D56A6"/>
    <w:rsid w:val="00816E14"/>
    <w:rsid w:val="008432AE"/>
    <w:rsid w:val="008860E3"/>
    <w:rsid w:val="008B2189"/>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D06BB"/>
    <w:rsid w:val="00AE603C"/>
    <w:rsid w:val="00B62A07"/>
    <w:rsid w:val="00B777A1"/>
    <w:rsid w:val="00B940FC"/>
    <w:rsid w:val="00C13D37"/>
    <w:rsid w:val="00C23828"/>
    <w:rsid w:val="00C57233"/>
    <w:rsid w:val="00CC5F55"/>
    <w:rsid w:val="00CD4951"/>
    <w:rsid w:val="00CE290E"/>
    <w:rsid w:val="00D24CF4"/>
    <w:rsid w:val="00D32B65"/>
    <w:rsid w:val="00D835CF"/>
    <w:rsid w:val="00DB4CFC"/>
    <w:rsid w:val="00DE086F"/>
    <w:rsid w:val="00DE12EE"/>
    <w:rsid w:val="00DE16FE"/>
    <w:rsid w:val="00DE429C"/>
    <w:rsid w:val="00DE64D2"/>
    <w:rsid w:val="00DF5F46"/>
    <w:rsid w:val="00E0390F"/>
    <w:rsid w:val="00E26A6C"/>
    <w:rsid w:val="00E3534A"/>
    <w:rsid w:val="00E75886"/>
    <w:rsid w:val="00E849C2"/>
    <w:rsid w:val="00F2439E"/>
    <w:rsid w:val="00F52677"/>
    <w:rsid w:val="00F70F82"/>
    <w:rsid w:val="00FA3C71"/>
    <w:rsid w:val="00FA5B54"/>
    <w:rsid w:val="05682A82"/>
    <w:rsid w:val="071544BE"/>
    <w:rsid w:val="0CA5AC65"/>
    <w:rsid w:val="18C6B3CF"/>
    <w:rsid w:val="1E557581"/>
    <w:rsid w:val="1F27D4A1"/>
    <w:rsid w:val="254BAFA4"/>
    <w:rsid w:val="2E703673"/>
    <w:rsid w:val="38FD7251"/>
    <w:rsid w:val="47C48CBD"/>
    <w:rsid w:val="4E2A6A96"/>
    <w:rsid w:val="4E7AF7FE"/>
    <w:rsid w:val="59057FF5"/>
    <w:rsid w:val="71A3F92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0DE400"/>
  <w15:chartTrackingRefBased/>
  <w15:docId w15:val="{E78B6ADE-F01E-4F22-9EB1-BCA779286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customStyle="1" w:styleId="paragraph">
    <w:name w:val="paragraph"/>
    <w:basedOn w:val="Normal"/>
    <w:rsid w:val="00DE16FE"/>
    <w:pPr>
      <w:spacing w:before="100" w:beforeAutospacing="1" w:after="100" w:afterAutospacing="1"/>
    </w:pPr>
    <w:rPr>
      <w:rFonts w:ascii="Times New Roman" w:hAnsi="Times New Roman"/>
      <w:sz w:val="24"/>
      <w:lang w:val="fr-CA" w:eastAsia="fr-CA"/>
    </w:rPr>
  </w:style>
  <w:style w:type="character" w:customStyle="1" w:styleId="normaltextrun">
    <w:name w:val="normaltextrun"/>
    <w:basedOn w:val="Policepardfaut"/>
    <w:rsid w:val="00DE16FE"/>
  </w:style>
  <w:style w:type="character" w:customStyle="1" w:styleId="eop">
    <w:name w:val="eop"/>
    <w:basedOn w:val="Policepardfaut"/>
    <w:rsid w:val="00DE1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167982">
      <w:bodyDiv w:val="1"/>
      <w:marLeft w:val="0"/>
      <w:marRight w:val="0"/>
      <w:marTop w:val="0"/>
      <w:marBottom w:val="0"/>
      <w:divBdr>
        <w:top w:val="none" w:sz="0" w:space="0" w:color="auto"/>
        <w:left w:val="none" w:sz="0" w:space="0" w:color="auto"/>
        <w:bottom w:val="none" w:sz="0" w:space="0" w:color="auto"/>
        <w:right w:val="none" w:sz="0" w:space="0" w:color="auto"/>
      </w:divBdr>
      <w:divsChild>
        <w:div w:id="575870075">
          <w:marLeft w:val="0"/>
          <w:marRight w:val="0"/>
          <w:marTop w:val="0"/>
          <w:marBottom w:val="0"/>
          <w:divBdr>
            <w:top w:val="none" w:sz="0" w:space="0" w:color="auto"/>
            <w:left w:val="none" w:sz="0" w:space="0" w:color="auto"/>
            <w:bottom w:val="none" w:sz="0" w:space="0" w:color="auto"/>
            <w:right w:val="none" w:sz="0" w:space="0" w:color="auto"/>
          </w:divBdr>
        </w:div>
        <w:div w:id="1146584238">
          <w:marLeft w:val="0"/>
          <w:marRight w:val="0"/>
          <w:marTop w:val="0"/>
          <w:marBottom w:val="0"/>
          <w:divBdr>
            <w:top w:val="none" w:sz="0" w:space="0" w:color="auto"/>
            <w:left w:val="none" w:sz="0" w:space="0" w:color="auto"/>
            <w:bottom w:val="none" w:sz="0" w:space="0" w:color="auto"/>
            <w:right w:val="none" w:sz="0" w:space="0" w:color="auto"/>
          </w:divBdr>
        </w:div>
        <w:div w:id="1467048041">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1843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25</cp:revision>
  <cp:lastPrinted>2016-11-10T16:40:00Z</cp:lastPrinted>
  <dcterms:created xsi:type="dcterms:W3CDTF">2021-10-14T16:44:00Z</dcterms:created>
  <dcterms:modified xsi:type="dcterms:W3CDTF">2022-02-28T13:23:00Z</dcterms:modified>
</cp:coreProperties>
</file>