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31036F" w14:paraId="435D1C1A" w14:textId="77777777" w:rsidTr="6474B5D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6A5E0DB4" w:rsidR="00F52677" w:rsidRPr="0031036F" w:rsidRDefault="00562E45" w:rsidP="00A665DC">
            <w:pPr>
              <w:rPr>
                <w:b/>
                <w:lang w:val="fr-CA"/>
              </w:rPr>
            </w:pPr>
            <w:r w:rsidRPr="0031036F">
              <w:rPr>
                <w:b/>
                <w:lang w:val="fr-CA"/>
              </w:rPr>
              <w:t>Numéro du</w:t>
            </w:r>
            <w:r w:rsidR="000024F5" w:rsidRPr="0031036F">
              <w:rPr>
                <w:b/>
                <w:lang w:val="fr-CA"/>
              </w:rPr>
              <w:t xml:space="preserve"> m</w:t>
            </w:r>
            <w:r w:rsidR="00F52677" w:rsidRPr="0031036F">
              <w:rPr>
                <w:b/>
                <w:lang w:val="fr-CA"/>
              </w:rPr>
              <w:t>odule</w:t>
            </w:r>
            <w:r w:rsidR="00216775">
              <w:rPr>
                <w:b/>
                <w:lang w:val="fr-CA"/>
              </w:rPr>
              <w:t> </w:t>
            </w:r>
            <w:r w:rsidR="000024F5" w:rsidRPr="0031036F">
              <w:rPr>
                <w:b/>
                <w:lang w:val="fr-CA"/>
              </w:rPr>
              <w:t xml:space="preserve">: </w:t>
            </w:r>
          </w:p>
        </w:tc>
      </w:tr>
      <w:tr w:rsidR="000024F5" w:rsidRPr="0031036F" w14:paraId="7142CD37" w14:textId="77777777" w:rsidTr="6474B5D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1707E881" w:rsidR="000024F5" w:rsidRPr="0031036F" w:rsidRDefault="00A67ED2" w:rsidP="00014470">
            <w:pPr>
              <w:tabs>
                <w:tab w:val="left" w:pos="972"/>
              </w:tabs>
              <w:rPr>
                <w:lang w:val="fr-CA"/>
              </w:rPr>
            </w:pPr>
            <w:r w:rsidRPr="0031036F">
              <w:rPr>
                <w:lang w:val="fr-CA"/>
              </w:rPr>
              <w:t>2</w:t>
            </w:r>
          </w:p>
        </w:tc>
      </w:tr>
      <w:tr w:rsidR="00F52677" w:rsidRPr="0031036F" w14:paraId="4AABB92B" w14:textId="77777777" w:rsidTr="6474B5D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4CB16849" w:rsidR="00F52677" w:rsidRPr="0031036F" w:rsidRDefault="00A665DC" w:rsidP="00A665DC">
            <w:pPr>
              <w:rPr>
                <w:b/>
                <w:lang w:val="fr-CA"/>
              </w:rPr>
            </w:pPr>
            <w:r w:rsidRPr="0031036F">
              <w:rPr>
                <w:b/>
                <w:lang w:val="fr-CA"/>
              </w:rPr>
              <w:t>Titre du m</w:t>
            </w:r>
            <w:r w:rsidR="00F52677" w:rsidRPr="0031036F">
              <w:rPr>
                <w:b/>
                <w:lang w:val="fr-CA"/>
              </w:rPr>
              <w:t>odule</w:t>
            </w:r>
            <w:r w:rsidR="00216775">
              <w:rPr>
                <w:b/>
                <w:lang w:val="fr-CA"/>
              </w:rPr>
              <w:t> </w:t>
            </w:r>
            <w:r w:rsidRPr="0031036F">
              <w:rPr>
                <w:b/>
                <w:lang w:val="fr-CA"/>
              </w:rPr>
              <w:t xml:space="preserve">: </w:t>
            </w:r>
          </w:p>
        </w:tc>
      </w:tr>
      <w:tr w:rsidR="00A665DC" w:rsidRPr="0031036F" w14:paraId="3EA6154A" w14:textId="77777777" w:rsidTr="6474B5D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7A6B75A5" w:rsidR="00A665DC" w:rsidRPr="0031036F" w:rsidRDefault="0085321E" w:rsidP="00A67ED2">
            <w:pPr>
              <w:rPr>
                <w:lang w:val="fr-CA"/>
              </w:rPr>
            </w:pPr>
            <w:r>
              <w:rPr>
                <w:lang w:val="fr-CA"/>
              </w:rPr>
              <w:t>Politiques et règlements</w:t>
            </w:r>
          </w:p>
        </w:tc>
      </w:tr>
      <w:tr w:rsidR="00495B82" w:rsidRPr="0031036F" w14:paraId="77542F8B" w14:textId="77777777" w:rsidTr="6474B5D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3339E6AD" w:rsidR="00495B82" w:rsidRPr="0031036F" w:rsidRDefault="00DF5F46" w:rsidP="7710DE1F">
            <w:pPr>
              <w:rPr>
                <w:b/>
                <w:bCs/>
                <w:lang w:val="fr-CA"/>
              </w:rPr>
            </w:pPr>
            <w:r w:rsidRPr="6474B5DD">
              <w:rPr>
                <w:b/>
                <w:bCs/>
                <w:lang w:val="fr-CA"/>
              </w:rPr>
              <w:t>Résultat d’apprentissage</w:t>
            </w:r>
            <w:r w:rsidR="00216775" w:rsidRPr="6474B5DD">
              <w:rPr>
                <w:b/>
                <w:bCs/>
                <w:lang w:val="fr-CA"/>
              </w:rPr>
              <w:t> </w:t>
            </w:r>
            <w:r w:rsidR="00495B82" w:rsidRPr="6474B5DD">
              <w:rPr>
                <w:b/>
                <w:bCs/>
                <w:lang w:val="fr-CA"/>
              </w:rPr>
              <w:t xml:space="preserve">: </w:t>
            </w:r>
          </w:p>
        </w:tc>
      </w:tr>
      <w:tr w:rsidR="009F292F" w:rsidRPr="0085321E" w14:paraId="62AD4741" w14:textId="77777777" w:rsidTr="6474B5D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0DA22" w14:textId="63C514E1" w:rsidR="009F292F" w:rsidRPr="0085321E" w:rsidRDefault="3CA327DD" w:rsidP="0085321E">
            <w:r w:rsidRPr="0085321E">
              <w:rPr>
                <w:rFonts w:eastAsia="Calibri"/>
              </w:rPr>
              <w:t>Élaborer des politiques et des règlements pour une entreprise sociale visant la protection des parties prenantes</w:t>
            </w:r>
            <w:r w:rsidR="0031036F" w:rsidRPr="0085321E">
              <w:rPr>
                <w:rFonts w:eastAsia="Calibri"/>
              </w:rPr>
              <w:t xml:space="preserve"> </w:t>
            </w:r>
            <w:r w:rsidRPr="0085321E">
              <w:rPr>
                <w:rFonts w:eastAsia="Calibri"/>
              </w:rPr>
              <w:t>et la communauté conformément aux lois et aux normes de travail en vigueur.</w:t>
            </w:r>
          </w:p>
        </w:tc>
      </w:tr>
      <w:tr w:rsidR="009F292F" w:rsidRPr="0031036F" w14:paraId="31C9990C" w14:textId="77777777" w:rsidTr="6474B5D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4C55A780" w:rsidR="009F292F" w:rsidRPr="0031036F" w:rsidRDefault="009F292F" w:rsidP="00A665DC">
            <w:pPr>
              <w:rPr>
                <w:b/>
                <w:lang w:val="fr-CA"/>
              </w:rPr>
            </w:pPr>
            <w:r w:rsidRPr="0031036F">
              <w:rPr>
                <w:b/>
                <w:lang w:val="fr-CA"/>
              </w:rPr>
              <w:t>Élément</w:t>
            </w:r>
            <w:r w:rsidR="00D672AD" w:rsidRPr="0031036F">
              <w:rPr>
                <w:b/>
                <w:lang w:val="fr-CA"/>
              </w:rPr>
              <w:t xml:space="preserve">s </w:t>
            </w:r>
            <w:r w:rsidRPr="0031036F">
              <w:rPr>
                <w:b/>
                <w:lang w:val="fr-CA"/>
              </w:rPr>
              <w:t>de performance</w:t>
            </w:r>
            <w:r w:rsidR="00216775">
              <w:rPr>
                <w:b/>
                <w:lang w:val="fr-CA"/>
              </w:rPr>
              <w:t> </w:t>
            </w:r>
            <w:r w:rsidRPr="0031036F">
              <w:rPr>
                <w:b/>
                <w:lang w:val="fr-CA"/>
              </w:rPr>
              <w:t xml:space="preserve">: </w:t>
            </w:r>
          </w:p>
        </w:tc>
      </w:tr>
      <w:tr w:rsidR="009F292F" w:rsidRPr="0031036F" w14:paraId="31349A98" w14:textId="77777777" w:rsidTr="6474B5D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14158" w14:textId="29617680" w:rsidR="009F292F" w:rsidRPr="0031036F" w:rsidRDefault="7759D365" w:rsidP="7710DE1F">
            <w:pPr>
              <w:rPr>
                <w:lang w:val="fr-CA"/>
              </w:rPr>
            </w:pPr>
            <w:r w:rsidRPr="0031036F">
              <w:rPr>
                <w:lang w:val="fr-CA"/>
              </w:rPr>
              <w:t>s.</w:t>
            </w:r>
            <w:r w:rsidR="008F1ADC">
              <w:rPr>
                <w:lang w:val="fr-CA"/>
              </w:rPr>
              <w:t xml:space="preserve"> </w:t>
            </w:r>
            <w:r w:rsidRPr="0031036F">
              <w:rPr>
                <w:lang w:val="fr-CA"/>
              </w:rPr>
              <w:t>o.</w:t>
            </w:r>
          </w:p>
        </w:tc>
      </w:tr>
    </w:tbl>
    <w:p w14:paraId="4A1B99F3" w14:textId="77777777" w:rsidR="00F52677" w:rsidRPr="0031036F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8F1ADC" w:rsidRPr="0031036F" w14:paraId="5980B7FE" w14:textId="77777777" w:rsidTr="00EE7AC1">
        <w:tc>
          <w:tcPr>
            <w:tcW w:w="1696" w:type="dxa"/>
            <w:shd w:val="clear" w:color="auto" w:fill="C1C1C1"/>
            <w:vAlign w:val="center"/>
          </w:tcPr>
          <w:p w14:paraId="2BAA5A0E" w14:textId="77777777" w:rsidR="008F1ADC" w:rsidRPr="0031036F" w:rsidRDefault="008F1ADC" w:rsidP="00EE7AC1">
            <w:pPr>
              <w:rPr>
                <w:lang w:val="fr-CA"/>
              </w:rPr>
            </w:pPr>
            <w:r w:rsidRPr="0031036F">
              <w:rPr>
                <w:b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414D9CAF" w14:textId="77777777" w:rsidR="008F1ADC" w:rsidRPr="008F1ADC" w:rsidRDefault="008F1ADC" w:rsidP="00EE7AC1">
            <w:pPr>
              <w:rPr>
                <w:lang w:val="fr-CA"/>
              </w:rPr>
            </w:pPr>
            <w:r w:rsidRPr="008F1ADC">
              <w:rPr>
                <w:lang w:val="fr-CA"/>
              </w:rPr>
              <w:t>Activité : Élaboration d’une politique</w:t>
            </w:r>
          </w:p>
        </w:tc>
      </w:tr>
    </w:tbl>
    <w:p w14:paraId="40983EB4" w14:textId="77777777" w:rsidR="008F1ADC" w:rsidRPr="0031036F" w:rsidRDefault="008F1ADC" w:rsidP="00F52677">
      <w:pPr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31036F" w14:paraId="4A2EC677" w14:textId="77777777" w:rsidTr="6474B5DD">
        <w:tc>
          <w:tcPr>
            <w:tcW w:w="8630" w:type="dxa"/>
            <w:shd w:val="clear" w:color="auto" w:fill="C1C1C1"/>
          </w:tcPr>
          <w:p w14:paraId="726C9220" w14:textId="586C9AB9" w:rsidR="00F52677" w:rsidRPr="0031036F" w:rsidRDefault="00712972" w:rsidP="00764F8C">
            <w:pPr>
              <w:rPr>
                <w:b/>
                <w:lang w:val="fr-CA"/>
              </w:rPr>
            </w:pPr>
            <w:r w:rsidRPr="0031036F">
              <w:rPr>
                <w:b/>
                <w:lang w:val="fr-CA"/>
              </w:rPr>
              <w:t>Description</w:t>
            </w:r>
          </w:p>
        </w:tc>
      </w:tr>
      <w:tr w:rsidR="00BB02BF" w:rsidRPr="0031036F" w14:paraId="09C288F9" w14:textId="77777777" w:rsidTr="6474B5DD">
        <w:tc>
          <w:tcPr>
            <w:tcW w:w="8630" w:type="dxa"/>
          </w:tcPr>
          <w:p w14:paraId="7F80B258" w14:textId="2CF73055" w:rsidR="00BB02BF" w:rsidRPr="0031036F" w:rsidRDefault="00BB02BF" w:rsidP="005C188E">
            <w:pPr>
              <w:rPr>
                <w:rStyle w:val="lev"/>
                <w:lang w:val="fr-CA"/>
              </w:rPr>
            </w:pPr>
            <w:r w:rsidRPr="0031036F">
              <w:rPr>
                <w:rStyle w:val="lev"/>
                <w:lang w:val="fr-CA"/>
              </w:rPr>
              <w:t>Description du contenu de D2L (résumé)</w:t>
            </w:r>
          </w:p>
          <w:p w14:paraId="0F7BAD4C" w14:textId="77777777" w:rsidR="00891370" w:rsidRPr="0031036F" w:rsidRDefault="00891370" w:rsidP="005C188E">
            <w:pPr>
              <w:rPr>
                <w:bCs/>
                <w:lang w:val="fr-CA"/>
              </w:rPr>
            </w:pPr>
          </w:p>
          <w:p w14:paraId="44EB1647" w14:textId="272359EF" w:rsidR="005C188E" w:rsidRPr="0031036F" w:rsidRDefault="5D5A8908" w:rsidP="7710DE1F">
            <w:pPr>
              <w:rPr>
                <w:sz w:val="20"/>
                <w:szCs w:val="20"/>
                <w:lang w:val="fr-CA" w:eastAsia="fr-FR"/>
              </w:rPr>
            </w:pPr>
            <w:r w:rsidRPr="0031036F">
              <w:rPr>
                <w:lang w:val="fr-CA"/>
              </w:rPr>
              <w:t xml:space="preserve">Cette activité </w:t>
            </w:r>
            <w:r w:rsidR="36ACBCE4" w:rsidRPr="0031036F">
              <w:rPr>
                <w:lang w:val="fr-CA"/>
              </w:rPr>
              <w:t xml:space="preserve">te </w:t>
            </w:r>
            <w:r w:rsidRPr="0031036F">
              <w:rPr>
                <w:lang w:val="fr-CA"/>
              </w:rPr>
              <w:t>permet</w:t>
            </w:r>
            <w:r w:rsidR="51160517" w:rsidRPr="0031036F">
              <w:rPr>
                <w:lang w:val="fr-CA"/>
              </w:rPr>
              <w:t xml:space="preserve">tra de </w:t>
            </w:r>
            <w:r w:rsidR="00BC282B">
              <w:rPr>
                <w:lang w:val="fr-CA"/>
              </w:rPr>
              <w:t>mettre en</w:t>
            </w:r>
            <w:r w:rsidRPr="0031036F">
              <w:rPr>
                <w:lang w:val="fr-CA"/>
              </w:rPr>
              <w:t xml:space="preserve"> pratique des connaissances</w:t>
            </w:r>
            <w:r w:rsidR="0E0EC59F" w:rsidRPr="0031036F">
              <w:rPr>
                <w:lang w:val="fr-CA"/>
              </w:rPr>
              <w:t xml:space="preserve"> acquises</w:t>
            </w:r>
            <w:r w:rsidR="2F92E31B" w:rsidRPr="0031036F">
              <w:rPr>
                <w:color w:val="000000"/>
                <w:shd w:val="clear" w:color="auto" w:fill="FFFFFF"/>
                <w:lang w:val="fr-CA" w:eastAsia="fr-FR"/>
              </w:rPr>
              <w:t xml:space="preserve"> tout au long du module</w:t>
            </w:r>
            <w:r w:rsidR="00216775">
              <w:rPr>
                <w:color w:val="000000"/>
                <w:shd w:val="clear" w:color="auto" w:fill="FFFFFF"/>
                <w:lang w:val="fr-CA" w:eastAsia="fr-FR"/>
              </w:rPr>
              <w:t> </w:t>
            </w:r>
            <w:r w:rsidR="2F92E31B" w:rsidRPr="0031036F">
              <w:rPr>
                <w:color w:val="000000"/>
                <w:shd w:val="clear" w:color="auto" w:fill="FFFFFF"/>
                <w:lang w:val="fr-CA" w:eastAsia="fr-FR"/>
              </w:rPr>
              <w:t>2.</w:t>
            </w:r>
          </w:p>
        </w:tc>
      </w:tr>
      <w:tr w:rsidR="002D1760" w:rsidRPr="0031036F" w14:paraId="68EF2BA2" w14:textId="77777777" w:rsidTr="6474B5DD">
        <w:tc>
          <w:tcPr>
            <w:tcW w:w="8630" w:type="dxa"/>
          </w:tcPr>
          <w:p w14:paraId="070D7082" w14:textId="72EDB8EE" w:rsidR="002D1760" w:rsidRPr="0031036F" w:rsidRDefault="002D1760" w:rsidP="002D1760">
            <w:pPr>
              <w:rPr>
                <w:rStyle w:val="lev"/>
                <w:lang w:val="fr-CA"/>
              </w:rPr>
            </w:pPr>
            <w:r w:rsidRPr="0031036F">
              <w:rPr>
                <w:rStyle w:val="lev"/>
                <w:lang w:val="fr-CA"/>
              </w:rPr>
              <w:t>Mise e</w:t>
            </w:r>
            <w:r w:rsidR="00A80EFE" w:rsidRPr="0031036F">
              <w:rPr>
                <w:rStyle w:val="lev"/>
                <w:lang w:val="fr-CA"/>
              </w:rPr>
              <w:t>n contexte</w:t>
            </w:r>
            <w:r w:rsidR="0031036F" w:rsidRPr="0031036F">
              <w:rPr>
                <w:rStyle w:val="lev"/>
                <w:lang w:val="fr-CA"/>
              </w:rPr>
              <w:t xml:space="preserve"> </w:t>
            </w:r>
            <w:r w:rsidR="00A80EFE" w:rsidRPr="0031036F">
              <w:rPr>
                <w:rStyle w:val="lev"/>
                <w:lang w:val="fr-CA"/>
              </w:rPr>
              <w:t>/ Mise en situation</w:t>
            </w:r>
          </w:p>
          <w:p w14:paraId="11F480CD" w14:textId="77777777" w:rsidR="00D75563" w:rsidRPr="0031036F" w:rsidRDefault="00D75563" w:rsidP="00D75563">
            <w:pPr>
              <w:rPr>
                <w:color w:val="000000"/>
                <w:shd w:val="clear" w:color="auto" w:fill="FFFFFF"/>
                <w:lang w:val="fr-CA" w:eastAsia="fr-FR"/>
              </w:rPr>
            </w:pPr>
          </w:p>
          <w:p w14:paraId="087D0297" w14:textId="420C58A4" w:rsidR="4E7A6137" w:rsidRPr="0031036F" w:rsidRDefault="4E7A6137" w:rsidP="7710DE1F">
            <w:pPr>
              <w:rPr>
                <w:color w:val="000000" w:themeColor="text1"/>
                <w:lang w:val="fr-CA" w:eastAsia="fr-FR"/>
              </w:rPr>
            </w:pPr>
            <w:r w:rsidRPr="6474B5DD">
              <w:rPr>
                <w:color w:val="000000" w:themeColor="text1"/>
                <w:lang w:val="fr-CA" w:eastAsia="fr-FR"/>
              </w:rPr>
              <w:t xml:space="preserve">Comme tu as pu le constater tout au long du module, les entreprises sociales sont </w:t>
            </w:r>
            <w:r w:rsidR="7F88E257" w:rsidRPr="6474B5DD">
              <w:rPr>
                <w:color w:val="000000" w:themeColor="text1"/>
                <w:lang w:val="fr-CA" w:eastAsia="fr-FR"/>
              </w:rPr>
              <w:t>régies</w:t>
            </w:r>
            <w:r w:rsidRPr="6474B5DD">
              <w:rPr>
                <w:color w:val="000000" w:themeColor="text1"/>
                <w:lang w:val="fr-CA" w:eastAsia="fr-FR"/>
              </w:rPr>
              <w:t xml:space="preserve"> par les mêmes législations que les autres entreprises.</w:t>
            </w:r>
            <w:r w:rsidR="1F93C08A" w:rsidRPr="6474B5DD">
              <w:rPr>
                <w:color w:val="000000" w:themeColor="text1"/>
                <w:lang w:val="fr-CA" w:eastAsia="fr-FR"/>
              </w:rPr>
              <w:t xml:space="preserve"> Il faut donc que les entreprises sociales se dotent de certains processus organisationnels afin de répondre</w:t>
            </w:r>
            <w:r w:rsidR="1CEBC407" w:rsidRPr="6474B5DD">
              <w:rPr>
                <w:color w:val="000000" w:themeColor="text1"/>
                <w:lang w:val="fr-CA" w:eastAsia="fr-FR"/>
              </w:rPr>
              <w:t xml:space="preserve"> à ces exigences. </w:t>
            </w:r>
          </w:p>
          <w:p w14:paraId="4125F9DB" w14:textId="54DCD02A" w:rsidR="00D735E4" w:rsidRPr="0031036F" w:rsidRDefault="00D735E4" w:rsidP="7710DE1F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  <w:tr w:rsidR="00DA3338" w:rsidRPr="0031036F" w14:paraId="17EE45F8" w14:textId="77777777" w:rsidTr="6474B5DD">
        <w:tc>
          <w:tcPr>
            <w:tcW w:w="8630" w:type="dxa"/>
          </w:tcPr>
          <w:p w14:paraId="5E33CE0D" w14:textId="366E94E5" w:rsidR="00DA3338" w:rsidRPr="0031036F" w:rsidRDefault="56DF9899" w:rsidP="00801D14">
            <w:pPr>
              <w:rPr>
                <w:rStyle w:val="lev"/>
                <w:lang w:val="fr-CA"/>
              </w:rPr>
            </w:pPr>
            <w:r w:rsidRPr="0031036F">
              <w:rPr>
                <w:rStyle w:val="lev"/>
                <w:lang w:val="fr-CA"/>
              </w:rPr>
              <w:t>Détails de l’activité</w:t>
            </w:r>
            <w:r w:rsidR="0031036F" w:rsidRPr="0031036F">
              <w:rPr>
                <w:rStyle w:val="lev"/>
                <w:lang w:val="fr-CA"/>
              </w:rPr>
              <w:t xml:space="preserve"> </w:t>
            </w:r>
            <w:r w:rsidRPr="0031036F">
              <w:rPr>
                <w:rStyle w:val="lev"/>
                <w:lang w:val="fr-CA"/>
              </w:rPr>
              <w:t>(production attendue ou déroulement)</w:t>
            </w:r>
          </w:p>
          <w:p w14:paraId="2FF96561" w14:textId="7D6E4360" w:rsidR="006A3C1E" w:rsidRPr="0031036F" w:rsidRDefault="006A3C1E" w:rsidP="7710DE1F">
            <w:pPr>
              <w:rPr>
                <w:color w:val="000000" w:themeColor="text1"/>
                <w:lang w:val="fr-CA" w:eastAsia="fr-FR"/>
              </w:rPr>
            </w:pPr>
          </w:p>
          <w:p w14:paraId="461FB1B9" w14:textId="003C2FC0" w:rsidR="006A3C1E" w:rsidRPr="0031036F" w:rsidRDefault="2FCF8131" w:rsidP="12A6F8DB">
            <w:pPr>
              <w:rPr>
                <w:color w:val="000000" w:themeColor="text1"/>
                <w:lang w:val="fr-CA" w:eastAsia="fr-FR"/>
              </w:rPr>
            </w:pPr>
            <w:r w:rsidRPr="6474B5DD">
              <w:rPr>
                <w:color w:val="000000" w:themeColor="text1"/>
                <w:lang w:val="fr-CA" w:eastAsia="fr-FR"/>
              </w:rPr>
              <w:t xml:space="preserve">En poursuivant ton idée </w:t>
            </w:r>
            <w:r w:rsidR="00233578" w:rsidRPr="6474B5DD">
              <w:rPr>
                <w:color w:val="000000" w:themeColor="text1"/>
                <w:lang w:val="fr-CA" w:eastAsia="fr-FR"/>
              </w:rPr>
              <w:t xml:space="preserve">de démarrage </w:t>
            </w:r>
            <w:r w:rsidRPr="6474B5DD">
              <w:rPr>
                <w:color w:val="000000" w:themeColor="text1"/>
                <w:lang w:val="fr-CA" w:eastAsia="fr-FR"/>
              </w:rPr>
              <w:t>d’entreprise à vocation sociale de l’activité sommative du module</w:t>
            </w:r>
            <w:r w:rsidR="00216775" w:rsidRPr="6474B5DD">
              <w:rPr>
                <w:color w:val="000000" w:themeColor="text1"/>
                <w:lang w:val="fr-CA" w:eastAsia="fr-FR"/>
              </w:rPr>
              <w:t> </w:t>
            </w:r>
            <w:r w:rsidRPr="6474B5DD">
              <w:rPr>
                <w:color w:val="000000" w:themeColor="text1"/>
                <w:lang w:val="fr-CA" w:eastAsia="fr-FR"/>
              </w:rPr>
              <w:t xml:space="preserve">1, </w:t>
            </w:r>
            <w:r w:rsidR="0EB3CFB4" w:rsidRPr="6474B5DD">
              <w:rPr>
                <w:color w:val="000000" w:themeColor="text1"/>
                <w:lang w:val="fr-CA" w:eastAsia="fr-FR"/>
              </w:rPr>
              <w:t>effectue le travail suivant</w:t>
            </w:r>
            <w:r w:rsidR="00216775" w:rsidRPr="6474B5DD">
              <w:rPr>
                <w:color w:val="000000" w:themeColor="text1"/>
                <w:lang w:val="fr-CA" w:eastAsia="fr-FR"/>
              </w:rPr>
              <w:t> </w:t>
            </w:r>
            <w:r w:rsidR="0EB3CFB4" w:rsidRPr="6474B5DD">
              <w:rPr>
                <w:color w:val="000000" w:themeColor="text1"/>
                <w:lang w:val="fr-CA" w:eastAsia="fr-FR"/>
              </w:rPr>
              <w:t>:</w:t>
            </w:r>
          </w:p>
          <w:p w14:paraId="5BAA4AB1" w14:textId="4197E0E6" w:rsidR="006A3C1E" w:rsidRPr="0031036F" w:rsidRDefault="006A3C1E" w:rsidP="7710DE1F">
            <w:pPr>
              <w:rPr>
                <w:rStyle w:val="lev"/>
                <w:lang w:val="fr-CA"/>
              </w:rPr>
            </w:pPr>
          </w:p>
          <w:p w14:paraId="719B61FC" w14:textId="0A98A112" w:rsidR="331F14AB" w:rsidRPr="0031036F" w:rsidRDefault="3D15A35A" w:rsidP="7710DE1F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lang w:val="fr-CA" w:eastAsia="fr-FR"/>
              </w:rPr>
            </w:pPr>
            <w:r w:rsidRPr="0031036F">
              <w:rPr>
                <w:rFonts w:eastAsiaTheme="minorEastAsia"/>
                <w:lang w:val="fr-CA" w:eastAsia="fr-FR"/>
              </w:rPr>
              <w:t>Explique</w:t>
            </w:r>
            <w:r w:rsidR="0031036F" w:rsidRPr="0031036F">
              <w:rPr>
                <w:rFonts w:eastAsiaTheme="minorEastAsia"/>
                <w:lang w:val="fr-CA" w:eastAsia="fr-FR"/>
              </w:rPr>
              <w:t xml:space="preserve"> </w:t>
            </w:r>
            <w:r w:rsidRPr="0031036F">
              <w:rPr>
                <w:rFonts w:eastAsiaTheme="minorEastAsia"/>
                <w:lang w:val="fr-CA" w:eastAsia="fr-FR"/>
              </w:rPr>
              <w:t>comment les droits de la personne s’appliquent à ton entreprise sociale</w:t>
            </w:r>
            <w:r w:rsidR="1AC4EC2E" w:rsidRPr="0031036F">
              <w:rPr>
                <w:rFonts w:eastAsiaTheme="minorEastAsia"/>
                <w:lang w:val="fr-CA" w:eastAsia="fr-FR"/>
              </w:rPr>
              <w:t xml:space="preserve"> future</w:t>
            </w:r>
            <w:r w:rsidRPr="0031036F">
              <w:rPr>
                <w:rFonts w:eastAsiaTheme="minorEastAsia"/>
                <w:lang w:val="fr-CA" w:eastAsia="fr-FR"/>
              </w:rPr>
              <w:t xml:space="preserve">. </w:t>
            </w:r>
          </w:p>
          <w:p w14:paraId="12364227" w14:textId="3774FF7C" w:rsidR="331F14AB" w:rsidRPr="0031036F" w:rsidRDefault="3D15A35A" w:rsidP="7710DE1F">
            <w:pPr>
              <w:pStyle w:val="Paragraphedeliste"/>
              <w:numPr>
                <w:ilvl w:val="0"/>
                <w:numId w:val="1"/>
              </w:numPr>
              <w:rPr>
                <w:lang w:val="fr-CA" w:eastAsia="fr-FR"/>
              </w:rPr>
            </w:pPr>
            <w:r w:rsidRPr="0031036F">
              <w:rPr>
                <w:rFonts w:eastAsiaTheme="minorEastAsia"/>
                <w:lang w:val="fr-CA" w:eastAsia="fr-FR"/>
              </w:rPr>
              <w:t>Énumère trois (</w:t>
            </w:r>
            <w:r w:rsidR="21C64813" w:rsidRPr="0031036F">
              <w:rPr>
                <w:rFonts w:eastAsiaTheme="minorEastAsia"/>
                <w:lang w:val="fr-CA" w:eastAsia="fr-FR"/>
              </w:rPr>
              <w:t>3</w:t>
            </w:r>
            <w:r w:rsidRPr="0031036F">
              <w:rPr>
                <w:rFonts w:eastAsiaTheme="minorEastAsia"/>
                <w:lang w:val="fr-CA" w:eastAsia="fr-FR"/>
              </w:rPr>
              <w:t xml:space="preserve">) </w:t>
            </w:r>
            <w:r w:rsidR="19AAAFF8" w:rsidRPr="0031036F">
              <w:rPr>
                <w:rFonts w:eastAsiaTheme="minorEastAsia"/>
                <w:lang w:val="fr-CA" w:eastAsia="fr-FR"/>
              </w:rPr>
              <w:t xml:space="preserve">devoirs </w:t>
            </w:r>
            <w:r w:rsidRPr="0031036F">
              <w:rPr>
                <w:rFonts w:eastAsiaTheme="minorEastAsia"/>
                <w:lang w:val="fr-CA" w:eastAsia="fr-FR"/>
              </w:rPr>
              <w:t>de ton entreprise en matière d’accessibilité pour les personnes handicapées de l’Ontario</w:t>
            </w:r>
            <w:r w:rsidR="65AD3673" w:rsidRPr="0031036F">
              <w:rPr>
                <w:rFonts w:eastAsiaTheme="minorEastAsia"/>
                <w:lang w:val="fr-CA" w:eastAsia="fr-FR"/>
              </w:rPr>
              <w:t xml:space="preserve">. Explique ces devoirs. </w:t>
            </w:r>
          </w:p>
          <w:p w14:paraId="0C3FED37" w14:textId="5967975E" w:rsidR="331F14AB" w:rsidRPr="0031036F" w:rsidRDefault="679F7383" w:rsidP="7710DE1F">
            <w:pPr>
              <w:pStyle w:val="Paragraphedeliste"/>
              <w:numPr>
                <w:ilvl w:val="0"/>
                <w:numId w:val="1"/>
              </w:numPr>
              <w:rPr>
                <w:lang w:val="fr-CA" w:eastAsia="fr-FR"/>
              </w:rPr>
            </w:pPr>
            <w:r w:rsidRPr="0031036F">
              <w:rPr>
                <w:rFonts w:eastAsiaTheme="minorEastAsia"/>
                <w:lang w:val="fr-CA" w:eastAsia="fr-FR"/>
              </w:rPr>
              <w:t xml:space="preserve">Explique de quelle façon ton entreprise remplira ses obligations juridiques en matière de confidentialité. </w:t>
            </w:r>
          </w:p>
          <w:p w14:paraId="251FE6EC" w14:textId="1FBD1095" w:rsidR="331F14AB" w:rsidRPr="0031036F" w:rsidRDefault="6E84B40A" w:rsidP="7710DE1F">
            <w:pPr>
              <w:pStyle w:val="Paragraphedeliste"/>
              <w:numPr>
                <w:ilvl w:val="0"/>
                <w:numId w:val="1"/>
              </w:numPr>
              <w:rPr>
                <w:lang w:val="fr-CA" w:eastAsia="fr-FR"/>
              </w:rPr>
            </w:pPr>
            <w:r w:rsidRPr="6474B5DD">
              <w:rPr>
                <w:rFonts w:eastAsiaTheme="minorEastAsia"/>
                <w:lang w:val="fr-CA" w:eastAsia="fr-FR"/>
              </w:rPr>
              <w:t xml:space="preserve">Élabore une politique </w:t>
            </w:r>
            <w:r w:rsidR="283DA5D2" w:rsidRPr="6474B5DD">
              <w:rPr>
                <w:rFonts w:eastAsiaTheme="minorEastAsia"/>
                <w:lang w:val="fr-CA" w:eastAsia="fr-FR"/>
              </w:rPr>
              <w:t>en matière d’accessibilité</w:t>
            </w:r>
            <w:r w:rsidR="17272198" w:rsidRPr="6474B5DD">
              <w:rPr>
                <w:rFonts w:eastAsiaTheme="minorEastAsia"/>
                <w:lang w:val="fr-CA" w:eastAsia="fr-FR"/>
              </w:rPr>
              <w:t xml:space="preserve"> selon la loi ontarienne. Tu trouveras la définition du mot </w:t>
            </w:r>
            <w:r w:rsidR="00B80646" w:rsidRPr="6474B5DD">
              <w:rPr>
                <w:rFonts w:eastAsiaTheme="minorEastAsia"/>
                <w:lang w:val="fr-CA" w:eastAsia="fr-FR"/>
              </w:rPr>
              <w:t>« </w:t>
            </w:r>
            <w:r w:rsidR="17272198" w:rsidRPr="6474B5DD">
              <w:rPr>
                <w:rFonts w:eastAsiaTheme="minorEastAsia"/>
                <w:lang w:val="fr-CA" w:eastAsia="fr-FR"/>
              </w:rPr>
              <w:t>handicap</w:t>
            </w:r>
            <w:r w:rsidR="00B80646" w:rsidRPr="6474B5DD">
              <w:rPr>
                <w:rFonts w:eastAsiaTheme="minorEastAsia"/>
                <w:lang w:val="fr-CA" w:eastAsia="fr-FR"/>
              </w:rPr>
              <w:t> »</w:t>
            </w:r>
            <w:r w:rsidR="17272198" w:rsidRPr="6474B5DD">
              <w:rPr>
                <w:rFonts w:eastAsiaTheme="minorEastAsia"/>
                <w:lang w:val="fr-CA" w:eastAsia="fr-FR"/>
              </w:rPr>
              <w:t xml:space="preserve"> à l’article</w:t>
            </w:r>
            <w:r w:rsidR="00216775" w:rsidRPr="6474B5DD">
              <w:rPr>
                <w:rFonts w:eastAsiaTheme="minorEastAsia"/>
                <w:lang w:val="fr-CA" w:eastAsia="fr-FR"/>
              </w:rPr>
              <w:t> </w:t>
            </w:r>
            <w:r w:rsidR="17272198" w:rsidRPr="6474B5DD">
              <w:rPr>
                <w:rFonts w:eastAsiaTheme="minorEastAsia"/>
                <w:lang w:val="fr-CA" w:eastAsia="fr-FR"/>
              </w:rPr>
              <w:t xml:space="preserve">2 de la </w:t>
            </w:r>
            <w:hyperlink r:id="rId11" w:history="1">
              <w:r w:rsidR="7E54B558" w:rsidRPr="00084F52">
                <w:rPr>
                  <w:rStyle w:val="Lienhypertexte"/>
                  <w:rFonts w:eastAsiaTheme="minorEastAsia"/>
                  <w:i/>
                  <w:iCs/>
                  <w:lang w:val="fr-CA" w:eastAsia="fr-FR"/>
                </w:rPr>
                <w:t>Loi de 2005 sur l’accessibilité pour les personnes handicapées de l’Ontario</w:t>
              </w:r>
            </w:hyperlink>
            <w:r w:rsidR="7E54B558" w:rsidRPr="6474B5DD">
              <w:rPr>
                <w:rFonts w:eastAsiaTheme="minorEastAsia"/>
                <w:i/>
                <w:iCs/>
                <w:lang w:val="fr-CA" w:eastAsia="fr-FR"/>
              </w:rPr>
              <w:t>.</w:t>
            </w:r>
            <w:r w:rsidR="2A0ED276" w:rsidRPr="6474B5DD">
              <w:rPr>
                <w:rFonts w:eastAsiaTheme="minorEastAsia"/>
                <w:lang w:val="fr-CA" w:eastAsia="fr-FR"/>
              </w:rPr>
              <w:t xml:space="preserve"> Assure-toi que la politique est conforme aux attentes du domaine.</w:t>
            </w:r>
          </w:p>
          <w:p w14:paraId="0DE9BF61" w14:textId="0EC838A5" w:rsidR="006A3E5D" w:rsidRPr="005B7E97" w:rsidRDefault="50044DE2" w:rsidP="6474B5DD">
            <w:pPr>
              <w:pStyle w:val="Paragraphedeliste"/>
              <w:numPr>
                <w:ilvl w:val="0"/>
                <w:numId w:val="1"/>
              </w:numPr>
              <w:rPr>
                <w:rFonts w:eastAsiaTheme="minorEastAsia"/>
                <w:lang w:val="fr-CA" w:eastAsia="fr-FR"/>
              </w:rPr>
            </w:pPr>
            <w:r w:rsidRPr="005B7E97">
              <w:rPr>
                <w:lang w:val="fr-CA" w:eastAsia="fr-FR"/>
              </w:rPr>
              <w:t>Cite toutes les sources que tu as consultées pour effectuer le travail en t’assurant qu’elles proviennent d’éléments fiables, valides, pertinents et qu’elles sont repérables.</w:t>
            </w:r>
          </w:p>
          <w:p w14:paraId="3231C498" w14:textId="0DC8FE00" w:rsidR="005B7E97" w:rsidRPr="005B7E97" w:rsidRDefault="005B7E97" w:rsidP="005B7E97">
            <w:pPr>
              <w:rPr>
                <w:rFonts w:eastAsiaTheme="minorEastAsia"/>
                <w:lang w:val="fr-CA" w:eastAsia="fr-FR"/>
              </w:rPr>
            </w:pPr>
          </w:p>
          <w:p w14:paraId="72C4F607" w14:textId="5A063B75" w:rsidR="005B7E97" w:rsidRPr="000125D1" w:rsidRDefault="005B7E97" w:rsidP="005B7E97">
            <w:pPr>
              <w:rPr>
                <w:rFonts w:eastAsiaTheme="minorEastAsia"/>
                <w:lang w:val="fr-CA" w:eastAsia="fr-FR"/>
              </w:rPr>
            </w:pPr>
            <w:r w:rsidRPr="005B7E97">
              <w:rPr>
                <w:rFonts w:eastAsiaTheme="minorEastAsia"/>
                <w:b/>
                <w:bCs/>
                <w:lang w:val="fr-CA" w:eastAsia="fr-FR"/>
              </w:rPr>
              <w:t>Rappel :</w:t>
            </w:r>
            <w:r w:rsidR="000125D1">
              <w:rPr>
                <w:rFonts w:eastAsiaTheme="minorEastAsia"/>
                <w:b/>
                <w:bCs/>
                <w:lang w:val="fr-CA" w:eastAsia="fr-FR"/>
              </w:rPr>
              <w:t xml:space="preserve"> </w:t>
            </w:r>
            <w:r w:rsidR="000125D1" w:rsidRPr="000125D1">
              <w:rPr>
                <w:rFonts w:eastAsiaTheme="minorEastAsia"/>
                <w:lang w:val="fr-CA" w:eastAsia="fr-FR"/>
              </w:rPr>
              <w:t>Consulte la rubrique associée à l’activité.</w:t>
            </w:r>
          </w:p>
          <w:p w14:paraId="537816EE" w14:textId="64122AEB" w:rsidR="006A3E5D" w:rsidRPr="0031036F" w:rsidRDefault="006A3E5D" w:rsidP="7710DE1F">
            <w:pPr>
              <w:rPr>
                <w:rFonts w:eastAsiaTheme="minorEastAsia"/>
                <w:b/>
                <w:bCs/>
                <w:lang w:val="fr-CA" w:eastAsia="fr-FR"/>
              </w:rPr>
            </w:pPr>
          </w:p>
          <w:p w14:paraId="38FD08DA" w14:textId="77777777" w:rsidR="005B7E97" w:rsidRPr="005B7E97" w:rsidRDefault="005B7E97" w:rsidP="005B7E97">
            <w:pPr>
              <w:keepNext/>
              <w:spacing w:after="120"/>
              <w:rPr>
                <w:b/>
                <w:bCs/>
              </w:rPr>
            </w:pPr>
            <w:r w:rsidRPr="005B7E97">
              <w:rPr>
                <w:b/>
                <w:bCs/>
              </w:rPr>
              <w:t>RESSOURCES À L’APPUI</w:t>
            </w:r>
          </w:p>
          <w:p w14:paraId="049309DE" w14:textId="564C1220" w:rsidR="006A3E5D" w:rsidRPr="005B7E97" w:rsidRDefault="005B7E97" w:rsidP="005B7E97">
            <w:pPr>
              <w:rPr>
                <w:lang w:val="fr-CA" w:eastAsia="fr-CA"/>
              </w:rPr>
            </w:pPr>
            <w:r w:rsidRPr="005B7E97">
              <w:t>Tout au long du module, tu as réalisé ton travail en utilisant les informations fournies dans diverses ressources. Consulte à nouveau les ressources et les liens des activités précédentes afin d’effectuer le travail demandé.</w:t>
            </w:r>
          </w:p>
        </w:tc>
      </w:tr>
    </w:tbl>
    <w:p w14:paraId="7AB12A08" w14:textId="0F390F1F" w:rsidR="00012AF9" w:rsidRPr="0031036F" w:rsidRDefault="00012AF9" w:rsidP="7710DE1F">
      <w:pPr>
        <w:rPr>
          <w:b/>
          <w:bCs/>
          <w:lang w:val="fr-CA"/>
        </w:rPr>
      </w:pPr>
    </w:p>
    <w:sectPr w:rsidR="00012AF9" w:rsidRPr="0031036F">
      <w:headerReference w:type="default" r:id="rId12"/>
      <w:foot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7905" w14:textId="77777777" w:rsidR="00D20628" w:rsidRDefault="00D20628" w:rsidP="007511F3">
      <w:r>
        <w:separator/>
      </w:r>
    </w:p>
  </w:endnote>
  <w:endnote w:type="continuationSeparator" w:id="0">
    <w:p w14:paraId="2FAA810C" w14:textId="77777777" w:rsidR="00D20628" w:rsidRDefault="00D20628" w:rsidP="007511F3">
      <w:r>
        <w:continuationSeparator/>
      </w:r>
    </w:p>
  </w:endnote>
  <w:endnote w:type="continuationNotice" w:id="1">
    <w:p w14:paraId="2732E3B4" w14:textId="77777777" w:rsidR="00D20628" w:rsidRDefault="00D206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D20628" w:rsidRDefault="00D20628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C42BA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D20628" w:rsidRPr="007511F3" w:rsidRDefault="00D20628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2FF8C" w14:textId="77777777" w:rsidR="00D20628" w:rsidRDefault="00D20628" w:rsidP="007511F3">
      <w:r>
        <w:separator/>
      </w:r>
    </w:p>
  </w:footnote>
  <w:footnote w:type="continuationSeparator" w:id="0">
    <w:p w14:paraId="12B538FB" w14:textId="77777777" w:rsidR="00D20628" w:rsidRDefault="00D20628" w:rsidP="007511F3">
      <w:r>
        <w:continuationSeparator/>
      </w:r>
    </w:p>
  </w:footnote>
  <w:footnote w:type="continuationNotice" w:id="1">
    <w:p w14:paraId="369AD0D1" w14:textId="77777777" w:rsidR="00D20628" w:rsidRDefault="00D206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1E4D2882" w:rsidR="00D20628" w:rsidRPr="0085321E" w:rsidRDefault="0085321E" w:rsidP="0085321E">
    <w:r>
      <w:t xml:space="preserve">ESO1003 – </w:t>
    </w:r>
    <w:r w:rsidR="00D20628" w:rsidRPr="0085321E">
      <w:t xml:space="preserve">Lois, règlements et politiques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069"/>
    <w:multiLevelType w:val="hybridMultilevel"/>
    <w:tmpl w:val="02F25A9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27634"/>
    <w:multiLevelType w:val="hybridMultilevel"/>
    <w:tmpl w:val="FADA291A"/>
    <w:lvl w:ilvl="0" w:tplc="244CC2D8">
      <w:start w:val="1"/>
      <w:numFmt w:val="decimal"/>
      <w:lvlText w:val="%1."/>
      <w:lvlJc w:val="left"/>
      <w:pPr>
        <w:ind w:left="720" w:hanging="360"/>
      </w:pPr>
    </w:lvl>
    <w:lvl w:ilvl="1" w:tplc="6D26AA8E">
      <w:start w:val="1"/>
      <w:numFmt w:val="lowerLetter"/>
      <w:lvlText w:val="%2."/>
      <w:lvlJc w:val="left"/>
      <w:pPr>
        <w:ind w:left="1440" w:hanging="360"/>
      </w:pPr>
    </w:lvl>
    <w:lvl w:ilvl="2" w:tplc="7B44451A">
      <w:start w:val="1"/>
      <w:numFmt w:val="lowerRoman"/>
      <w:lvlText w:val="%3."/>
      <w:lvlJc w:val="right"/>
      <w:pPr>
        <w:ind w:left="2160" w:hanging="180"/>
      </w:pPr>
    </w:lvl>
    <w:lvl w:ilvl="3" w:tplc="6E6827F6">
      <w:start w:val="1"/>
      <w:numFmt w:val="decimal"/>
      <w:lvlText w:val="%4."/>
      <w:lvlJc w:val="left"/>
      <w:pPr>
        <w:ind w:left="2880" w:hanging="360"/>
      </w:pPr>
    </w:lvl>
    <w:lvl w:ilvl="4" w:tplc="72546D94">
      <w:start w:val="1"/>
      <w:numFmt w:val="lowerLetter"/>
      <w:lvlText w:val="%5."/>
      <w:lvlJc w:val="left"/>
      <w:pPr>
        <w:ind w:left="3600" w:hanging="360"/>
      </w:pPr>
    </w:lvl>
    <w:lvl w:ilvl="5" w:tplc="20E417FA">
      <w:start w:val="1"/>
      <w:numFmt w:val="lowerRoman"/>
      <w:lvlText w:val="%6."/>
      <w:lvlJc w:val="right"/>
      <w:pPr>
        <w:ind w:left="4320" w:hanging="180"/>
      </w:pPr>
    </w:lvl>
    <w:lvl w:ilvl="6" w:tplc="309404BE">
      <w:start w:val="1"/>
      <w:numFmt w:val="decimal"/>
      <w:lvlText w:val="%7."/>
      <w:lvlJc w:val="left"/>
      <w:pPr>
        <w:ind w:left="5040" w:hanging="360"/>
      </w:pPr>
    </w:lvl>
    <w:lvl w:ilvl="7" w:tplc="3138A832">
      <w:start w:val="1"/>
      <w:numFmt w:val="lowerLetter"/>
      <w:lvlText w:val="%8."/>
      <w:lvlJc w:val="left"/>
      <w:pPr>
        <w:ind w:left="5760" w:hanging="360"/>
      </w:pPr>
    </w:lvl>
    <w:lvl w:ilvl="8" w:tplc="05F83A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56B13"/>
    <w:multiLevelType w:val="hybridMultilevel"/>
    <w:tmpl w:val="F3CA43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90814"/>
    <w:multiLevelType w:val="hybridMultilevel"/>
    <w:tmpl w:val="4DA628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B75E5"/>
    <w:multiLevelType w:val="hybridMultilevel"/>
    <w:tmpl w:val="04D4BAE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02CAD"/>
    <w:multiLevelType w:val="hybridMultilevel"/>
    <w:tmpl w:val="53068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11721"/>
    <w:multiLevelType w:val="hybridMultilevel"/>
    <w:tmpl w:val="C5A60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24B99"/>
    <w:multiLevelType w:val="hybridMultilevel"/>
    <w:tmpl w:val="C61010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77"/>
    <w:rsid w:val="00000CC1"/>
    <w:rsid w:val="000024F5"/>
    <w:rsid w:val="00004FC0"/>
    <w:rsid w:val="000125D1"/>
    <w:rsid w:val="00012AF9"/>
    <w:rsid w:val="00014470"/>
    <w:rsid w:val="00015948"/>
    <w:rsid w:val="00022207"/>
    <w:rsid w:val="00024EF7"/>
    <w:rsid w:val="0002663A"/>
    <w:rsid w:val="00035812"/>
    <w:rsid w:val="00044BED"/>
    <w:rsid w:val="000471A3"/>
    <w:rsid w:val="00050D75"/>
    <w:rsid w:val="00060B22"/>
    <w:rsid w:val="00060F82"/>
    <w:rsid w:val="0006646F"/>
    <w:rsid w:val="000669D2"/>
    <w:rsid w:val="00066B0D"/>
    <w:rsid w:val="00073A7C"/>
    <w:rsid w:val="00080B9C"/>
    <w:rsid w:val="00084F52"/>
    <w:rsid w:val="00087AE4"/>
    <w:rsid w:val="00090D16"/>
    <w:rsid w:val="000A3C1F"/>
    <w:rsid w:val="000A7C59"/>
    <w:rsid w:val="000B039E"/>
    <w:rsid w:val="000C7CD2"/>
    <w:rsid w:val="000D2391"/>
    <w:rsid w:val="000D56BA"/>
    <w:rsid w:val="000D6550"/>
    <w:rsid w:val="000D7B45"/>
    <w:rsid w:val="000D7D70"/>
    <w:rsid w:val="000E41C8"/>
    <w:rsid w:val="000E78E3"/>
    <w:rsid w:val="000F2E7D"/>
    <w:rsid w:val="000F6C98"/>
    <w:rsid w:val="00106899"/>
    <w:rsid w:val="00113C76"/>
    <w:rsid w:val="00115B56"/>
    <w:rsid w:val="00117B88"/>
    <w:rsid w:val="00117CE6"/>
    <w:rsid w:val="00122860"/>
    <w:rsid w:val="00134C72"/>
    <w:rsid w:val="00150BD0"/>
    <w:rsid w:val="00151D12"/>
    <w:rsid w:val="00152AA3"/>
    <w:rsid w:val="0016306E"/>
    <w:rsid w:val="00175BE7"/>
    <w:rsid w:val="00183FF0"/>
    <w:rsid w:val="00184598"/>
    <w:rsid w:val="001B14BB"/>
    <w:rsid w:val="001B2799"/>
    <w:rsid w:val="001B467B"/>
    <w:rsid w:val="001D4199"/>
    <w:rsid w:val="001D6707"/>
    <w:rsid w:val="001E2E22"/>
    <w:rsid w:val="001E719B"/>
    <w:rsid w:val="001E76AB"/>
    <w:rsid w:val="001F4DE4"/>
    <w:rsid w:val="00216775"/>
    <w:rsid w:val="002178E3"/>
    <w:rsid w:val="00217B38"/>
    <w:rsid w:val="002202B2"/>
    <w:rsid w:val="0022510D"/>
    <w:rsid w:val="00225EF4"/>
    <w:rsid w:val="0023263A"/>
    <w:rsid w:val="00232DF1"/>
    <w:rsid w:val="00233578"/>
    <w:rsid w:val="0023533C"/>
    <w:rsid w:val="002459AF"/>
    <w:rsid w:val="00247337"/>
    <w:rsid w:val="00247993"/>
    <w:rsid w:val="00247DED"/>
    <w:rsid w:val="00250325"/>
    <w:rsid w:val="00256EF2"/>
    <w:rsid w:val="00266A6D"/>
    <w:rsid w:val="0027000A"/>
    <w:rsid w:val="00271CBF"/>
    <w:rsid w:val="002771B8"/>
    <w:rsid w:val="0027793F"/>
    <w:rsid w:val="00280F3D"/>
    <w:rsid w:val="00283AE3"/>
    <w:rsid w:val="0029013A"/>
    <w:rsid w:val="002A2C88"/>
    <w:rsid w:val="002A3270"/>
    <w:rsid w:val="002A677F"/>
    <w:rsid w:val="002B7DAF"/>
    <w:rsid w:val="002C14BD"/>
    <w:rsid w:val="002C1F3E"/>
    <w:rsid w:val="002C2B1F"/>
    <w:rsid w:val="002C30B1"/>
    <w:rsid w:val="002D1760"/>
    <w:rsid w:val="002E0C70"/>
    <w:rsid w:val="002E45D5"/>
    <w:rsid w:val="002F2450"/>
    <w:rsid w:val="002F250A"/>
    <w:rsid w:val="002F74F6"/>
    <w:rsid w:val="00301922"/>
    <w:rsid w:val="0031036F"/>
    <w:rsid w:val="003171C7"/>
    <w:rsid w:val="003229AF"/>
    <w:rsid w:val="00324581"/>
    <w:rsid w:val="00325126"/>
    <w:rsid w:val="003251E4"/>
    <w:rsid w:val="00327813"/>
    <w:rsid w:val="00336107"/>
    <w:rsid w:val="00346B13"/>
    <w:rsid w:val="00356058"/>
    <w:rsid w:val="003727DF"/>
    <w:rsid w:val="00376E2B"/>
    <w:rsid w:val="00380FF4"/>
    <w:rsid w:val="00381E68"/>
    <w:rsid w:val="003B0EF9"/>
    <w:rsid w:val="003B1F67"/>
    <w:rsid w:val="003D11EA"/>
    <w:rsid w:val="003F0F5F"/>
    <w:rsid w:val="003F1774"/>
    <w:rsid w:val="003F4848"/>
    <w:rsid w:val="00406FAA"/>
    <w:rsid w:val="00407067"/>
    <w:rsid w:val="00407FA1"/>
    <w:rsid w:val="00412152"/>
    <w:rsid w:val="00412574"/>
    <w:rsid w:val="00416A65"/>
    <w:rsid w:val="00421D00"/>
    <w:rsid w:val="004338A9"/>
    <w:rsid w:val="0043452F"/>
    <w:rsid w:val="004451A5"/>
    <w:rsid w:val="0044565E"/>
    <w:rsid w:val="00451D84"/>
    <w:rsid w:val="00452453"/>
    <w:rsid w:val="00452D97"/>
    <w:rsid w:val="0046624F"/>
    <w:rsid w:val="004664AB"/>
    <w:rsid w:val="00466DA7"/>
    <w:rsid w:val="00472E0C"/>
    <w:rsid w:val="00484C76"/>
    <w:rsid w:val="00495B82"/>
    <w:rsid w:val="004A3A0C"/>
    <w:rsid w:val="004B1192"/>
    <w:rsid w:val="004B2AE6"/>
    <w:rsid w:val="004C59EC"/>
    <w:rsid w:val="004C6EC6"/>
    <w:rsid w:val="004D7B90"/>
    <w:rsid w:val="004E14A0"/>
    <w:rsid w:val="004E6B8B"/>
    <w:rsid w:val="004E6C92"/>
    <w:rsid w:val="004F4927"/>
    <w:rsid w:val="00523B13"/>
    <w:rsid w:val="0053056A"/>
    <w:rsid w:val="005433B7"/>
    <w:rsid w:val="0055509C"/>
    <w:rsid w:val="00560D29"/>
    <w:rsid w:val="00561EDB"/>
    <w:rsid w:val="00562E45"/>
    <w:rsid w:val="00562FDF"/>
    <w:rsid w:val="005774C5"/>
    <w:rsid w:val="00586CD1"/>
    <w:rsid w:val="005923CC"/>
    <w:rsid w:val="005B21F1"/>
    <w:rsid w:val="005B7E97"/>
    <w:rsid w:val="005C188E"/>
    <w:rsid w:val="005C3CE9"/>
    <w:rsid w:val="005C6BE2"/>
    <w:rsid w:val="005E36CB"/>
    <w:rsid w:val="006031B4"/>
    <w:rsid w:val="00605A7E"/>
    <w:rsid w:val="00605F70"/>
    <w:rsid w:val="006067A2"/>
    <w:rsid w:val="006114A9"/>
    <w:rsid w:val="0062022C"/>
    <w:rsid w:val="00625F5C"/>
    <w:rsid w:val="00630AE4"/>
    <w:rsid w:val="00637EE6"/>
    <w:rsid w:val="00640FEF"/>
    <w:rsid w:val="006423FF"/>
    <w:rsid w:val="00644B4A"/>
    <w:rsid w:val="006551F3"/>
    <w:rsid w:val="00670B89"/>
    <w:rsid w:val="006723FD"/>
    <w:rsid w:val="006A1D34"/>
    <w:rsid w:val="006A3C1E"/>
    <w:rsid w:val="006A3E5D"/>
    <w:rsid w:val="006C19BC"/>
    <w:rsid w:val="006C4DB3"/>
    <w:rsid w:val="006C5D05"/>
    <w:rsid w:val="006D02DD"/>
    <w:rsid w:val="006D5665"/>
    <w:rsid w:val="006E612A"/>
    <w:rsid w:val="006E68CC"/>
    <w:rsid w:val="006F5906"/>
    <w:rsid w:val="00712972"/>
    <w:rsid w:val="00713BF9"/>
    <w:rsid w:val="00724A58"/>
    <w:rsid w:val="00734D3B"/>
    <w:rsid w:val="007444EC"/>
    <w:rsid w:val="0075093B"/>
    <w:rsid w:val="007511F3"/>
    <w:rsid w:val="00751A0C"/>
    <w:rsid w:val="00753DE0"/>
    <w:rsid w:val="00757FB0"/>
    <w:rsid w:val="00764F8C"/>
    <w:rsid w:val="00770F2B"/>
    <w:rsid w:val="00772C7B"/>
    <w:rsid w:val="007945FC"/>
    <w:rsid w:val="00794B65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01D14"/>
    <w:rsid w:val="00807C5F"/>
    <w:rsid w:val="00824FA4"/>
    <w:rsid w:val="0082659C"/>
    <w:rsid w:val="00830BBF"/>
    <w:rsid w:val="00832070"/>
    <w:rsid w:val="00832926"/>
    <w:rsid w:val="008331E0"/>
    <w:rsid w:val="00833441"/>
    <w:rsid w:val="008343D0"/>
    <w:rsid w:val="0083596C"/>
    <w:rsid w:val="008519BA"/>
    <w:rsid w:val="0085321E"/>
    <w:rsid w:val="0085719C"/>
    <w:rsid w:val="00872A34"/>
    <w:rsid w:val="00875161"/>
    <w:rsid w:val="008801C8"/>
    <w:rsid w:val="00880AB0"/>
    <w:rsid w:val="00891370"/>
    <w:rsid w:val="0089676E"/>
    <w:rsid w:val="00896BF1"/>
    <w:rsid w:val="008977E8"/>
    <w:rsid w:val="008A3A9F"/>
    <w:rsid w:val="008B3251"/>
    <w:rsid w:val="008B5C55"/>
    <w:rsid w:val="008B7088"/>
    <w:rsid w:val="008E28CB"/>
    <w:rsid w:val="008F1ADC"/>
    <w:rsid w:val="008F3948"/>
    <w:rsid w:val="00906550"/>
    <w:rsid w:val="00920505"/>
    <w:rsid w:val="00927EFF"/>
    <w:rsid w:val="00943725"/>
    <w:rsid w:val="009517A9"/>
    <w:rsid w:val="0095419F"/>
    <w:rsid w:val="00965004"/>
    <w:rsid w:val="00987446"/>
    <w:rsid w:val="00987784"/>
    <w:rsid w:val="00991744"/>
    <w:rsid w:val="00994441"/>
    <w:rsid w:val="009947DE"/>
    <w:rsid w:val="009A534D"/>
    <w:rsid w:val="009B1659"/>
    <w:rsid w:val="009B2351"/>
    <w:rsid w:val="009C4C06"/>
    <w:rsid w:val="009E77AE"/>
    <w:rsid w:val="009F2362"/>
    <w:rsid w:val="009F292F"/>
    <w:rsid w:val="009F3F48"/>
    <w:rsid w:val="00A12DDE"/>
    <w:rsid w:val="00A13169"/>
    <w:rsid w:val="00A13718"/>
    <w:rsid w:val="00A2236E"/>
    <w:rsid w:val="00A364D4"/>
    <w:rsid w:val="00A50E94"/>
    <w:rsid w:val="00A6171B"/>
    <w:rsid w:val="00A665DC"/>
    <w:rsid w:val="00A67ED2"/>
    <w:rsid w:val="00A67F11"/>
    <w:rsid w:val="00A70488"/>
    <w:rsid w:val="00A74571"/>
    <w:rsid w:val="00A80808"/>
    <w:rsid w:val="00A80EFE"/>
    <w:rsid w:val="00A86671"/>
    <w:rsid w:val="00AA13A0"/>
    <w:rsid w:val="00AA3124"/>
    <w:rsid w:val="00AA4B84"/>
    <w:rsid w:val="00AB02E1"/>
    <w:rsid w:val="00AB312A"/>
    <w:rsid w:val="00AC0E5E"/>
    <w:rsid w:val="00AC42BA"/>
    <w:rsid w:val="00AD10CB"/>
    <w:rsid w:val="00AD6769"/>
    <w:rsid w:val="00AD6860"/>
    <w:rsid w:val="00AE2AB7"/>
    <w:rsid w:val="00AE603C"/>
    <w:rsid w:val="00AF122B"/>
    <w:rsid w:val="00AF30EE"/>
    <w:rsid w:val="00AF4617"/>
    <w:rsid w:val="00B06382"/>
    <w:rsid w:val="00B1405C"/>
    <w:rsid w:val="00B214A4"/>
    <w:rsid w:val="00B35F89"/>
    <w:rsid w:val="00B37F0D"/>
    <w:rsid w:val="00B609DE"/>
    <w:rsid w:val="00B61354"/>
    <w:rsid w:val="00B72C60"/>
    <w:rsid w:val="00B80646"/>
    <w:rsid w:val="00B84A26"/>
    <w:rsid w:val="00B85D9F"/>
    <w:rsid w:val="00B86009"/>
    <w:rsid w:val="00B9085C"/>
    <w:rsid w:val="00B90F4B"/>
    <w:rsid w:val="00BA0107"/>
    <w:rsid w:val="00BA0557"/>
    <w:rsid w:val="00BA134D"/>
    <w:rsid w:val="00BB02BF"/>
    <w:rsid w:val="00BC282B"/>
    <w:rsid w:val="00BC2A49"/>
    <w:rsid w:val="00BD093C"/>
    <w:rsid w:val="00BD51A3"/>
    <w:rsid w:val="00BE768D"/>
    <w:rsid w:val="00BE7ABE"/>
    <w:rsid w:val="00BF3BA6"/>
    <w:rsid w:val="00BF6DC1"/>
    <w:rsid w:val="00C03F78"/>
    <w:rsid w:val="00C05499"/>
    <w:rsid w:val="00C057D3"/>
    <w:rsid w:val="00C11993"/>
    <w:rsid w:val="00C13D37"/>
    <w:rsid w:val="00C1495A"/>
    <w:rsid w:val="00C17DBB"/>
    <w:rsid w:val="00C221CA"/>
    <w:rsid w:val="00C2395C"/>
    <w:rsid w:val="00C25009"/>
    <w:rsid w:val="00C268C5"/>
    <w:rsid w:val="00C33872"/>
    <w:rsid w:val="00C553A0"/>
    <w:rsid w:val="00C570B2"/>
    <w:rsid w:val="00C57517"/>
    <w:rsid w:val="00C61D42"/>
    <w:rsid w:val="00C65C81"/>
    <w:rsid w:val="00C73904"/>
    <w:rsid w:val="00C80C03"/>
    <w:rsid w:val="00CA30AC"/>
    <w:rsid w:val="00CA4156"/>
    <w:rsid w:val="00CB05B7"/>
    <w:rsid w:val="00CB5384"/>
    <w:rsid w:val="00CC0C7E"/>
    <w:rsid w:val="00CC311D"/>
    <w:rsid w:val="00CC3EEF"/>
    <w:rsid w:val="00CC5F55"/>
    <w:rsid w:val="00CD4951"/>
    <w:rsid w:val="00CD68EE"/>
    <w:rsid w:val="00CD74C8"/>
    <w:rsid w:val="00CE03B1"/>
    <w:rsid w:val="00CF0D68"/>
    <w:rsid w:val="00CF2ACC"/>
    <w:rsid w:val="00CF4C66"/>
    <w:rsid w:val="00D00249"/>
    <w:rsid w:val="00D00808"/>
    <w:rsid w:val="00D17CA5"/>
    <w:rsid w:val="00D20628"/>
    <w:rsid w:val="00D23DB8"/>
    <w:rsid w:val="00D24CF4"/>
    <w:rsid w:val="00D25FC1"/>
    <w:rsid w:val="00D56E14"/>
    <w:rsid w:val="00D57B56"/>
    <w:rsid w:val="00D60A59"/>
    <w:rsid w:val="00D64432"/>
    <w:rsid w:val="00D64A9F"/>
    <w:rsid w:val="00D672AD"/>
    <w:rsid w:val="00D725F9"/>
    <w:rsid w:val="00D735E4"/>
    <w:rsid w:val="00D745DC"/>
    <w:rsid w:val="00D75563"/>
    <w:rsid w:val="00D835CF"/>
    <w:rsid w:val="00D87E90"/>
    <w:rsid w:val="00D91823"/>
    <w:rsid w:val="00D97AC0"/>
    <w:rsid w:val="00DA3338"/>
    <w:rsid w:val="00DA5958"/>
    <w:rsid w:val="00DB4E62"/>
    <w:rsid w:val="00DB4F35"/>
    <w:rsid w:val="00DE086F"/>
    <w:rsid w:val="00DE1263"/>
    <w:rsid w:val="00DE32A3"/>
    <w:rsid w:val="00DE6868"/>
    <w:rsid w:val="00DF0558"/>
    <w:rsid w:val="00DF414F"/>
    <w:rsid w:val="00DF5F46"/>
    <w:rsid w:val="00E004C7"/>
    <w:rsid w:val="00E1241D"/>
    <w:rsid w:val="00E1286D"/>
    <w:rsid w:val="00E13477"/>
    <w:rsid w:val="00E16998"/>
    <w:rsid w:val="00E20AC6"/>
    <w:rsid w:val="00E2204F"/>
    <w:rsid w:val="00E22B82"/>
    <w:rsid w:val="00E26469"/>
    <w:rsid w:val="00E30C95"/>
    <w:rsid w:val="00E36E2E"/>
    <w:rsid w:val="00E4704E"/>
    <w:rsid w:val="00E549ED"/>
    <w:rsid w:val="00E55526"/>
    <w:rsid w:val="00E73A27"/>
    <w:rsid w:val="00E80AA3"/>
    <w:rsid w:val="00E81C81"/>
    <w:rsid w:val="00E83D21"/>
    <w:rsid w:val="00E849C2"/>
    <w:rsid w:val="00E86DF7"/>
    <w:rsid w:val="00E93AD9"/>
    <w:rsid w:val="00EA03E2"/>
    <w:rsid w:val="00EC21EC"/>
    <w:rsid w:val="00ED4A6F"/>
    <w:rsid w:val="00ED50A7"/>
    <w:rsid w:val="00ED63BA"/>
    <w:rsid w:val="00ED70D0"/>
    <w:rsid w:val="00ED7279"/>
    <w:rsid w:val="00EE2E1F"/>
    <w:rsid w:val="00EE613B"/>
    <w:rsid w:val="00EE6CCA"/>
    <w:rsid w:val="00EE7810"/>
    <w:rsid w:val="00EF3361"/>
    <w:rsid w:val="00F00E74"/>
    <w:rsid w:val="00F021A2"/>
    <w:rsid w:val="00F0336B"/>
    <w:rsid w:val="00F12D26"/>
    <w:rsid w:val="00F25E40"/>
    <w:rsid w:val="00F30202"/>
    <w:rsid w:val="00F3170A"/>
    <w:rsid w:val="00F33867"/>
    <w:rsid w:val="00F3395B"/>
    <w:rsid w:val="00F40F7F"/>
    <w:rsid w:val="00F410E5"/>
    <w:rsid w:val="00F476B2"/>
    <w:rsid w:val="00F52677"/>
    <w:rsid w:val="00F64ADE"/>
    <w:rsid w:val="00F662DD"/>
    <w:rsid w:val="00F73CAC"/>
    <w:rsid w:val="00F75709"/>
    <w:rsid w:val="00F80B02"/>
    <w:rsid w:val="00F825B6"/>
    <w:rsid w:val="00F82DDF"/>
    <w:rsid w:val="00F844AC"/>
    <w:rsid w:val="00F953A5"/>
    <w:rsid w:val="00FA0145"/>
    <w:rsid w:val="00FA213E"/>
    <w:rsid w:val="00FA5B54"/>
    <w:rsid w:val="00FB3986"/>
    <w:rsid w:val="00FC2917"/>
    <w:rsid w:val="00FC339E"/>
    <w:rsid w:val="00FC42C5"/>
    <w:rsid w:val="00FC755F"/>
    <w:rsid w:val="00FC786A"/>
    <w:rsid w:val="00FF19AB"/>
    <w:rsid w:val="00FF227A"/>
    <w:rsid w:val="00FF2F41"/>
    <w:rsid w:val="00FF44B1"/>
    <w:rsid w:val="00FF6D44"/>
    <w:rsid w:val="0214B8B7"/>
    <w:rsid w:val="074D9AE5"/>
    <w:rsid w:val="0C7D321B"/>
    <w:rsid w:val="0E0EC59F"/>
    <w:rsid w:val="0EB3CFB4"/>
    <w:rsid w:val="1008A7BE"/>
    <w:rsid w:val="12A6F8DB"/>
    <w:rsid w:val="13B7D6EC"/>
    <w:rsid w:val="13D3ACA0"/>
    <w:rsid w:val="17272198"/>
    <w:rsid w:val="19AAAFF8"/>
    <w:rsid w:val="1AC4EC2E"/>
    <w:rsid w:val="1C27C5FB"/>
    <w:rsid w:val="1C66BE05"/>
    <w:rsid w:val="1CAA8604"/>
    <w:rsid w:val="1CEBC407"/>
    <w:rsid w:val="1D94EB14"/>
    <w:rsid w:val="1F93C08A"/>
    <w:rsid w:val="1FB15B07"/>
    <w:rsid w:val="21C64813"/>
    <w:rsid w:val="239C6B9C"/>
    <w:rsid w:val="26341926"/>
    <w:rsid w:val="26453D08"/>
    <w:rsid w:val="283DA5D2"/>
    <w:rsid w:val="28490CAD"/>
    <w:rsid w:val="2A0ED276"/>
    <w:rsid w:val="2B037C90"/>
    <w:rsid w:val="2B74C72C"/>
    <w:rsid w:val="2C783A07"/>
    <w:rsid w:val="2F92E31B"/>
    <w:rsid w:val="2FCEBC3D"/>
    <w:rsid w:val="2FCF8131"/>
    <w:rsid w:val="30DA9FDB"/>
    <w:rsid w:val="331F14AB"/>
    <w:rsid w:val="36ACBCE4"/>
    <w:rsid w:val="3A79C76C"/>
    <w:rsid w:val="3C81C9C7"/>
    <w:rsid w:val="3CA327DD"/>
    <w:rsid w:val="3D15A35A"/>
    <w:rsid w:val="4309104B"/>
    <w:rsid w:val="4A43A9CC"/>
    <w:rsid w:val="4E7A6137"/>
    <w:rsid w:val="4ED352F0"/>
    <w:rsid w:val="4FE331A2"/>
    <w:rsid w:val="50044DE2"/>
    <w:rsid w:val="503DF6EF"/>
    <w:rsid w:val="51160517"/>
    <w:rsid w:val="5344CBF2"/>
    <w:rsid w:val="550FF7B5"/>
    <w:rsid w:val="551D8DD2"/>
    <w:rsid w:val="5536ABDA"/>
    <w:rsid w:val="55795268"/>
    <w:rsid w:val="56DF9899"/>
    <w:rsid w:val="570D4026"/>
    <w:rsid w:val="59832F0F"/>
    <w:rsid w:val="5D5A8908"/>
    <w:rsid w:val="5F152228"/>
    <w:rsid w:val="5F4F1CEF"/>
    <w:rsid w:val="61A1ACB6"/>
    <w:rsid w:val="62B3DEEC"/>
    <w:rsid w:val="63546908"/>
    <w:rsid w:val="64228E12"/>
    <w:rsid w:val="6474B5DD"/>
    <w:rsid w:val="65AD3673"/>
    <w:rsid w:val="65CD46FD"/>
    <w:rsid w:val="679F7383"/>
    <w:rsid w:val="69F3A7EC"/>
    <w:rsid w:val="6E84B40A"/>
    <w:rsid w:val="71D4DE7E"/>
    <w:rsid w:val="7336A96A"/>
    <w:rsid w:val="7710DE1F"/>
    <w:rsid w:val="7759D365"/>
    <w:rsid w:val="7922F90F"/>
    <w:rsid w:val="7E54B558"/>
    <w:rsid w:val="7F29F4E4"/>
    <w:rsid w:val="7F88E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docId w15:val="{4C34AA73-E814-4C69-9A5E-22272B4FA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17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customStyle="1" w:styleId="Mention1">
    <w:name w:val="Mention1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D17CA5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fr-FR"/>
    </w:rPr>
  </w:style>
  <w:style w:type="paragraph" w:styleId="NormalWeb">
    <w:name w:val="Normal (Web)"/>
    <w:basedOn w:val="Normal"/>
    <w:uiPriority w:val="99"/>
    <w:unhideWhenUsed/>
    <w:rsid w:val="0002663A"/>
  </w:style>
  <w:style w:type="paragraph" w:customStyle="1" w:styleId="section">
    <w:name w:val="section"/>
    <w:basedOn w:val="Normal"/>
    <w:rsid w:val="006A3C1E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customStyle="1" w:styleId="subsection">
    <w:name w:val="subsection"/>
    <w:basedOn w:val="Normal"/>
    <w:rsid w:val="00416A65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customStyle="1" w:styleId="subclause">
    <w:name w:val="subclause"/>
    <w:basedOn w:val="Normal"/>
    <w:rsid w:val="00CF4C66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styleId="Rvision">
    <w:name w:val="Revision"/>
    <w:hidden/>
    <w:uiPriority w:val="99"/>
    <w:semiHidden/>
    <w:rsid w:val="00BC2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084F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0592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193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6038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745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74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9627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65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3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19656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ntario.ca/fr/lois/loi/05a1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9CFFCC-95FE-421D-97E0-9B3D5460B86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3CC31F-7628-A642-A0FE-5B19F454D7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21</cp:revision>
  <cp:lastPrinted>2016-11-10T10:40:00Z</cp:lastPrinted>
  <dcterms:created xsi:type="dcterms:W3CDTF">2022-01-10T11:53:00Z</dcterms:created>
  <dcterms:modified xsi:type="dcterms:W3CDTF">2022-02-23T19:26:00Z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