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0D3D4" w14:textId="77777777" w:rsidR="00817AD7" w:rsidRDefault="00064D28" w:rsidP="00064D28">
      <w:pPr>
        <w:pStyle w:val="Titre"/>
        <w:spacing w:after="120"/>
      </w:pPr>
      <w:r w:rsidRPr="00064D28">
        <w:t>Page d'attribution bibliographique</w:t>
      </w:r>
    </w:p>
    <w:p w14:paraId="50FB2B67" w14:textId="0E8CEC97" w:rsidR="00064D28" w:rsidRDefault="00064D28" w:rsidP="00064D28">
      <w:r>
        <w:t>Les sources suivantes sont en vigueur en date du</w:t>
      </w:r>
      <w:r w:rsidR="00FE14FF">
        <w:t xml:space="preserve"> 24 février, 2022.</w:t>
      </w:r>
    </w:p>
    <w:p w14:paraId="4EBD01E2" w14:textId="3DDACDB5" w:rsidR="00064D28" w:rsidRPr="001E6F38" w:rsidRDefault="00064D28" w:rsidP="00064D28">
      <w:pPr>
        <w:pStyle w:val="Sous-titre"/>
      </w:pPr>
      <w:r w:rsidRPr="001E6F38">
        <w:t>Module 1</w:t>
      </w:r>
    </w:p>
    <w:p w14:paraId="63A4519E" w14:textId="5CE80C76" w:rsidR="007D5AC1" w:rsidRPr="001E6F38" w:rsidRDefault="009135D9" w:rsidP="00306EF7">
      <w:pPr>
        <w:ind w:left="706" w:hanging="706"/>
        <w:rPr>
          <w:rStyle w:val="Lienhypertexte"/>
        </w:rPr>
      </w:pPr>
      <w:r>
        <w:t xml:space="preserve">Dictionnaire de français </w:t>
      </w:r>
      <w:r w:rsidR="00FE14FF" w:rsidRPr="00FE14FF">
        <w:t>Larousse. (</w:t>
      </w:r>
      <w:proofErr w:type="gramStart"/>
      <w:r>
        <w:t>s.</w:t>
      </w:r>
      <w:proofErr w:type="gramEnd"/>
      <w:r>
        <w:t xml:space="preserve"> d.</w:t>
      </w:r>
      <w:r w:rsidR="00FE14FF">
        <w:t xml:space="preserve">). </w:t>
      </w:r>
      <w:r w:rsidR="00FE14FF" w:rsidRPr="009135D9">
        <w:rPr>
          <w:i/>
          <w:iCs/>
        </w:rPr>
        <w:t xml:space="preserve">Définitions : </w:t>
      </w:r>
      <w:r w:rsidRPr="009135D9">
        <w:rPr>
          <w:i/>
          <w:iCs/>
        </w:rPr>
        <w:t>économie</w:t>
      </w:r>
      <w:r>
        <w:t xml:space="preserve">. </w:t>
      </w:r>
      <w:hyperlink r:id="rId11" w:history="1">
        <w:r w:rsidR="00EF53BC" w:rsidRPr="00FE14FF">
          <w:rPr>
            <w:rStyle w:val="Lienhypertexte"/>
          </w:rPr>
          <w:t>https://www.larousse.fr/dictionnaires/francais/%C3%A9conomie/27630</w:t>
        </w:r>
      </w:hyperlink>
    </w:p>
    <w:p w14:paraId="296FF76E" w14:textId="532ED0BC" w:rsidR="00E019BA" w:rsidRDefault="000F7E03" w:rsidP="000737EC">
      <w:r>
        <w:rPr>
          <w:rStyle w:val="lev"/>
          <w:b w:val="0"/>
        </w:rPr>
        <w:t xml:space="preserve">Mankiw, N. G., </w:t>
      </w:r>
      <w:proofErr w:type="spellStart"/>
      <w:r>
        <w:rPr>
          <w:rStyle w:val="lev"/>
          <w:b w:val="0"/>
        </w:rPr>
        <w:t>Belcile</w:t>
      </w:r>
      <w:proofErr w:type="spellEnd"/>
      <w:r>
        <w:rPr>
          <w:rStyle w:val="lev"/>
          <w:b w:val="0"/>
        </w:rPr>
        <w:t>, G. et Pépin, B. (</w:t>
      </w:r>
      <w:r w:rsidR="00535D6A">
        <w:rPr>
          <w:rStyle w:val="lev"/>
          <w:b w:val="0"/>
        </w:rPr>
        <w:t xml:space="preserve">2006). </w:t>
      </w:r>
      <w:r w:rsidR="00315498" w:rsidRPr="00E12882">
        <w:rPr>
          <w:rStyle w:val="lev"/>
          <w:b w:val="0"/>
        </w:rPr>
        <w:t>Principes de Macroéconomie</w:t>
      </w:r>
      <w:r w:rsidR="00535D6A">
        <w:rPr>
          <w:rStyle w:val="lev"/>
          <w:b w:val="0"/>
        </w:rPr>
        <w:t xml:space="preserve"> (1</w:t>
      </w:r>
      <w:r w:rsidR="00535D6A" w:rsidRPr="00535D6A">
        <w:rPr>
          <w:rStyle w:val="lev"/>
          <w:b w:val="0"/>
          <w:vertAlign w:val="superscript"/>
        </w:rPr>
        <w:t>ère</w:t>
      </w:r>
      <w:r w:rsidR="00535D6A">
        <w:rPr>
          <w:rStyle w:val="lev"/>
          <w:b w:val="0"/>
        </w:rPr>
        <w:t xml:space="preserve"> éd.). </w:t>
      </w:r>
      <w:r w:rsidR="00315498" w:rsidRPr="00E12882">
        <w:rPr>
          <w:rStyle w:val="lev"/>
          <w:b w:val="0"/>
        </w:rPr>
        <w:t>Beauchemin</w:t>
      </w:r>
      <w:r w:rsidR="00BA14A0">
        <w:rPr>
          <w:rStyle w:val="lev"/>
          <w:b w:val="0"/>
        </w:rPr>
        <w:t>.</w:t>
      </w:r>
      <w:r w:rsidR="000737EC">
        <w:t xml:space="preserve"> </w:t>
      </w:r>
    </w:p>
    <w:p w14:paraId="460AA040" w14:textId="4FCE92F6" w:rsidR="00BA14A0" w:rsidRPr="001E6F38" w:rsidRDefault="00BA14A0" w:rsidP="00BA14A0">
      <w:pPr>
        <w:ind w:left="708"/>
      </w:pPr>
      <w:r w:rsidRPr="001E6F38">
        <w:t xml:space="preserve">Ibid. p. </w:t>
      </w:r>
      <w:r w:rsidR="00351CEE" w:rsidRPr="001E6F38">
        <w:t>4.</w:t>
      </w:r>
    </w:p>
    <w:p w14:paraId="66F6FE48" w14:textId="567660DF" w:rsidR="00BA14A0" w:rsidRPr="001E6F38" w:rsidRDefault="00BA14A0" w:rsidP="00BA14A0">
      <w:pPr>
        <w:ind w:left="708"/>
      </w:pPr>
      <w:r w:rsidRPr="001E6F38">
        <w:t xml:space="preserve">Ibid. p. </w:t>
      </w:r>
      <w:r w:rsidR="00351CEE" w:rsidRPr="001E6F38">
        <w:t>25.</w:t>
      </w:r>
    </w:p>
    <w:p w14:paraId="3ECFCE35" w14:textId="2EF5BB5A" w:rsidR="00773D85" w:rsidRPr="001E6F38" w:rsidRDefault="00773D85" w:rsidP="00773D85">
      <w:pPr>
        <w:pStyle w:val="Sous-titre"/>
        <w:rPr>
          <w:rStyle w:val="lev"/>
          <w:b/>
          <w:bCs w:val="0"/>
        </w:rPr>
      </w:pPr>
      <w:r w:rsidRPr="001E6F38">
        <w:rPr>
          <w:rStyle w:val="lev"/>
          <w:b/>
          <w:bCs w:val="0"/>
        </w:rPr>
        <w:t>Module 2</w:t>
      </w:r>
    </w:p>
    <w:p w14:paraId="06F1D113" w14:textId="4BC046AC" w:rsidR="00773D85" w:rsidRPr="00126190" w:rsidRDefault="00126190" w:rsidP="00126190">
      <w:pPr>
        <w:ind w:left="706" w:hanging="706"/>
      </w:pPr>
      <w:proofErr w:type="spellStart"/>
      <w:r w:rsidRPr="00126190">
        <w:t>FoodHero</w:t>
      </w:r>
      <w:proofErr w:type="spellEnd"/>
      <w:r w:rsidRPr="00126190">
        <w:t>. (</w:t>
      </w:r>
      <w:r>
        <w:t>2020, 10 février</w:t>
      </w:r>
      <w:r w:rsidRPr="00126190">
        <w:t>). En chiffres: l'impact économique du gaspillage alimentaire</w:t>
      </w:r>
      <w:r>
        <w:t xml:space="preserve">. </w:t>
      </w:r>
      <w:hyperlink r:id="rId12" w:history="1">
        <w:r w:rsidR="00773D85" w:rsidRPr="00126190">
          <w:rPr>
            <w:rStyle w:val="Lienhypertexte"/>
          </w:rPr>
          <w:t>https://foodhero.com/fr/blogues/impact-economique-du-gaspillage</w:t>
        </w:r>
      </w:hyperlink>
    </w:p>
    <w:p w14:paraId="7E020220" w14:textId="5DB1F225" w:rsidR="00773D85" w:rsidRPr="00126190" w:rsidRDefault="00126190" w:rsidP="00126190">
      <w:pPr>
        <w:ind w:left="706" w:hanging="706"/>
      </w:pPr>
      <w:r>
        <w:t xml:space="preserve">Radio-Canada. (2021, 26 mai). </w:t>
      </w:r>
      <w:r w:rsidRPr="00126190">
        <w:t>Les Canadiens, chefs de file du gaspillage alimentaire</w:t>
      </w:r>
      <w:r>
        <w:t xml:space="preserve">. </w:t>
      </w:r>
      <w:hyperlink r:id="rId13" w:history="1">
        <w:r w:rsidRPr="004016A3">
          <w:rPr>
            <w:rStyle w:val="Lienhypertexte"/>
          </w:rPr>
          <w:t>https://ici.radio-canada.ca/nouvelle/1774932/nourriture-rapport-onu-pertes-environnement</w:t>
        </w:r>
      </w:hyperlink>
    </w:p>
    <w:p w14:paraId="65CBDC7D" w14:textId="77777777" w:rsidR="0084574A" w:rsidRPr="00126190" w:rsidRDefault="0084574A" w:rsidP="00064D28"/>
    <w:sectPr w:rsidR="0084574A" w:rsidRPr="00126190" w:rsidSect="004343D6">
      <w:footerReference w:type="default" r:id="rId14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1B68D" w14:textId="77777777" w:rsidR="003A7FCD" w:rsidRDefault="003A7FCD" w:rsidP="00C25739">
      <w:pPr>
        <w:spacing w:after="0" w:line="240" w:lineRule="auto"/>
      </w:pPr>
      <w:r>
        <w:separator/>
      </w:r>
    </w:p>
  </w:endnote>
  <w:endnote w:type="continuationSeparator" w:id="0">
    <w:p w14:paraId="66C802CD" w14:textId="77777777" w:rsidR="003A7FCD" w:rsidRDefault="003A7FCD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FF6C" w14:textId="7488926E" w:rsidR="00B47D18" w:rsidRDefault="0032661C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E7A2E">
      <w:t xml:space="preserve"> </w:t>
    </w:r>
    <w:r w:rsidR="00805562">
      <w:t>—</w:t>
    </w:r>
    <w:r w:rsidR="00B47D18">
      <w:t xml:space="preserve"> Collège Boréal</w:t>
    </w:r>
    <w:r w:rsidR="00B47D18">
      <w:ptab w:relativeTo="margin" w:alignment="right" w:leader="none"/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064D28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3D4F6" w14:textId="77777777" w:rsidR="003A7FCD" w:rsidRDefault="003A7FCD" w:rsidP="00C25739">
      <w:pPr>
        <w:spacing w:after="0" w:line="240" w:lineRule="auto"/>
      </w:pPr>
      <w:r>
        <w:separator/>
      </w:r>
    </w:p>
  </w:footnote>
  <w:footnote w:type="continuationSeparator" w:id="0">
    <w:p w14:paraId="1A68BF61" w14:textId="77777777" w:rsidR="003A7FCD" w:rsidRDefault="003A7FCD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152DE8"/>
    <w:multiLevelType w:val="hybridMultilevel"/>
    <w:tmpl w:val="A15845D4"/>
    <w:lvl w:ilvl="0" w:tplc="42ECC3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D3AD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809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A0E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0A1B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8C05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967F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F4D9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365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61C"/>
    <w:rsid w:val="00004E5A"/>
    <w:rsid w:val="0003206B"/>
    <w:rsid w:val="000453C5"/>
    <w:rsid w:val="0004671C"/>
    <w:rsid w:val="00064D28"/>
    <w:rsid w:val="00065B84"/>
    <w:rsid w:val="000737EC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0F7E03"/>
    <w:rsid w:val="00106509"/>
    <w:rsid w:val="001147EB"/>
    <w:rsid w:val="00115F2A"/>
    <w:rsid w:val="00126190"/>
    <w:rsid w:val="00133DEE"/>
    <w:rsid w:val="00142A70"/>
    <w:rsid w:val="00142BE5"/>
    <w:rsid w:val="00185596"/>
    <w:rsid w:val="001A01A5"/>
    <w:rsid w:val="001B26E6"/>
    <w:rsid w:val="001C4F45"/>
    <w:rsid w:val="001E1FBC"/>
    <w:rsid w:val="001E23BA"/>
    <w:rsid w:val="001E6F38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E1CE1"/>
    <w:rsid w:val="002F5971"/>
    <w:rsid w:val="00302C22"/>
    <w:rsid w:val="00306EF7"/>
    <w:rsid w:val="00307234"/>
    <w:rsid w:val="00315498"/>
    <w:rsid w:val="0032661C"/>
    <w:rsid w:val="00327644"/>
    <w:rsid w:val="00327D7A"/>
    <w:rsid w:val="00332790"/>
    <w:rsid w:val="003357F6"/>
    <w:rsid w:val="0034619F"/>
    <w:rsid w:val="00347347"/>
    <w:rsid w:val="00351CEE"/>
    <w:rsid w:val="0035317A"/>
    <w:rsid w:val="0037113A"/>
    <w:rsid w:val="003A2621"/>
    <w:rsid w:val="003A7FCD"/>
    <w:rsid w:val="003C32EA"/>
    <w:rsid w:val="003C61EB"/>
    <w:rsid w:val="003D749E"/>
    <w:rsid w:val="003F5CCF"/>
    <w:rsid w:val="003F62BC"/>
    <w:rsid w:val="00406C0F"/>
    <w:rsid w:val="00407C8C"/>
    <w:rsid w:val="004219F4"/>
    <w:rsid w:val="00433943"/>
    <w:rsid w:val="004343D6"/>
    <w:rsid w:val="00450146"/>
    <w:rsid w:val="004604E8"/>
    <w:rsid w:val="00466683"/>
    <w:rsid w:val="004872DC"/>
    <w:rsid w:val="004C7308"/>
    <w:rsid w:val="004D6E1D"/>
    <w:rsid w:val="004D7706"/>
    <w:rsid w:val="004E0E82"/>
    <w:rsid w:val="004E48A0"/>
    <w:rsid w:val="00500949"/>
    <w:rsid w:val="00523F35"/>
    <w:rsid w:val="00525183"/>
    <w:rsid w:val="00527ED2"/>
    <w:rsid w:val="00535D6A"/>
    <w:rsid w:val="005526F5"/>
    <w:rsid w:val="00554951"/>
    <w:rsid w:val="005677D0"/>
    <w:rsid w:val="0058178A"/>
    <w:rsid w:val="00586C69"/>
    <w:rsid w:val="0059470C"/>
    <w:rsid w:val="005A7B38"/>
    <w:rsid w:val="005B14D3"/>
    <w:rsid w:val="005B2143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644C"/>
    <w:rsid w:val="006607E5"/>
    <w:rsid w:val="00684598"/>
    <w:rsid w:val="006B0F72"/>
    <w:rsid w:val="00740272"/>
    <w:rsid w:val="00742414"/>
    <w:rsid w:val="00764BF7"/>
    <w:rsid w:val="00773D85"/>
    <w:rsid w:val="007A5354"/>
    <w:rsid w:val="007A644E"/>
    <w:rsid w:val="007D5AC1"/>
    <w:rsid w:val="007E537D"/>
    <w:rsid w:val="007F3109"/>
    <w:rsid w:val="00805562"/>
    <w:rsid w:val="00815553"/>
    <w:rsid w:val="00817AD7"/>
    <w:rsid w:val="00827A2E"/>
    <w:rsid w:val="0084574A"/>
    <w:rsid w:val="0088532D"/>
    <w:rsid w:val="008A7286"/>
    <w:rsid w:val="008D5ED1"/>
    <w:rsid w:val="008D6908"/>
    <w:rsid w:val="008E347B"/>
    <w:rsid w:val="008E7705"/>
    <w:rsid w:val="00913153"/>
    <w:rsid w:val="009135D9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9436A"/>
    <w:rsid w:val="00AA48C0"/>
    <w:rsid w:val="00AB3EE1"/>
    <w:rsid w:val="00AB786D"/>
    <w:rsid w:val="00AC71EC"/>
    <w:rsid w:val="00AD054F"/>
    <w:rsid w:val="00AE039F"/>
    <w:rsid w:val="00AE3CB5"/>
    <w:rsid w:val="00B04B46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90435"/>
    <w:rsid w:val="00BA14A0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13578"/>
    <w:rsid w:val="00D13AF0"/>
    <w:rsid w:val="00D21DFC"/>
    <w:rsid w:val="00D41103"/>
    <w:rsid w:val="00D53888"/>
    <w:rsid w:val="00D65211"/>
    <w:rsid w:val="00D65BF2"/>
    <w:rsid w:val="00D669DF"/>
    <w:rsid w:val="00D67B49"/>
    <w:rsid w:val="00D71339"/>
    <w:rsid w:val="00D74060"/>
    <w:rsid w:val="00D743A7"/>
    <w:rsid w:val="00D77F25"/>
    <w:rsid w:val="00D86188"/>
    <w:rsid w:val="00D913C6"/>
    <w:rsid w:val="00D9544F"/>
    <w:rsid w:val="00DA7550"/>
    <w:rsid w:val="00DB6C02"/>
    <w:rsid w:val="00DC402B"/>
    <w:rsid w:val="00DE6EE3"/>
    <w:rsid w:val="00E019BA"/>
    <w:rsid w:val="00E110DB"/>
    <w:rsid w:val="00E25A62"/>
    <w:rsid w:val="00E322EC"/>
    <w:rsid w:val="00E338BB"/>
    <w:rsid w:val="00E35FF7"/>
    <w:rsid w:val="00E36CE3"/>
    <w:rsid w:val="00E47D52"/>
    <w:rsid w:val="00E51520"/>
    <w:rsid w:val="00E7142D"/>
    <w:rsid w:val="00EA2E4A"/>
    <w:rsid w:val="00EB03C8"/>
    <w:rsid w:val="00EB169F"/>
    <w:rsid w:val="00EE7F8F"/>
    <w:rsid w:val="00EF021E"/>
    <w:rsid w:val="00EF53BC"/>
    <w:rsid w:val="00F06E8F"/>
    <w:rsid w:val="00F3027B"/>
    <w:rsid w:val="00F61AC7"/>
    <w:rsid w:val="00F653CE"/>
    <w:rsid w:val="00F967EC"/>
    <w:rsid w:val="00FA6923"/>
    <w:rsid w:val="00FB1C82"/>
    <w:rsid w:val="00FB703B"/>
    <w:rsid w:val="00FD12F6"/>
    <w:rsid w:val="00FE14FF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57D7A4"/>
  <w15:chartTrackingRefBased/>
  <w15:docId w15:val="{17FA003D-DF3C-48D7-BF38-1C6CFF93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styleId="Mentionnonrsolue">
    <w:name w:val="Unresolved Mention"/>
    <w:basedOn w:val="Policepardfaut"/>
    <w:uiPriority w:val="99"/>
    <w:semiHidden/>
    <w:unhideWhenUsed/>
    <w:rsid w:val="0081555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FE14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7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ci.radio-canada.ca/nouvelle/1774932/nourriture-rapport-onu-pertes-environnemen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oodhero.com/fr/blogues/impact-economique-du-gaspillag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arousse.fr/dictionnaires/francais/%C3%A9conomie/2763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270F6-712C-480F-AECF-E16DECBA3829}">
  <ds:schemaRefs>
    <ds:schemaRef ds:uri="http://schemas.microsoft.com/office/2006/documentManagement/types"/>
    <ds:schemaRef ds:uri="http://schemas.microsoft.com/office/2006/metadata/properties"/>
    <ds:schemaRef ds:uri="e4c4f058-4a1a-4bb1-83c5-276ff4a81a52"/>
    <ds:schemaRef ds:uri="http://purl.org/dc/terms/"/>
    <ds:schemaRef ds:uri="5f8ac33b-06b2-4e88-8d73-2f5dafb36abd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2EAEA3B-A8DF-4653-BBCB-3E348465A3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CEAB4-A114-4AB7-A40E-C16607423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AFDA9-314F-460C-A3A9-C3365C0A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 Rousselle</cp:lastModifiedBy>
  <cp:revision>34</cp:revision>
  <dcterms:created xsi:type="dcterms:W3CDTF">2022-02-17T16:05:00Z</dcterms:created>
  <dcterms:modified xsi:type="dcterms:W3CDTF">2022-02-25T18:30:00Z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