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3E167DA6" w:rsidR="00817AD7" w:rsidRDefault="00D72BC7" w:rsidP="000632B0">
      <w:pPr>
        <w:pStyle w:val="Titre"/>
        <w:spacing w:after="120"/>
      </w:pPr>
      <w:r>
        <w:t>Journal de bord</w:t>
      </w:r>
      <w:r w:rsidR="00830005">
        <w:t xml:space="preserve"> : </w:t>
      </w:r>
      <w:r w:rsidR="00037D2A">
        <w:t>Pistes de réflexion</w:t>
      </w:r>
      <w:r w:rsidR="00830005">
        <w:t xml:space="preserve"> </w:t>
      </w:r>
      <w:r w:rsidR="00800CB7">
        <w:t>générales</w:t>
      </w:r>
      <w:r w:rsidR="09F9C3AD">
        <w:t xml:space="preserve"> pour le journal de bord</w:t>
      </w:r>
    </w:p>
    <w:p w14:paraId="7DFD6CF7" w14:textId="77777777" w:rsidR="00037D2A" w:rsidRDefault="00037D2A" w:rsidP="00830005">
      <w:pPr>
        <w:spacing w:after="240"/>
      </w:pPr>
      <w:r>
        <w:t>Voici des suggestions de questions qui pourraient alimenter les réflexions que tu inscris dans ton journal de bord.</w:t>
      </w:r>
    </w:p>
    <w:p w14:paraId="7DFD6D09" w14:textId="12B42C72" w:rsidR="00037D2A" w:rsidRPr="00524845" w:rsidRDefault="00601290" w:rsidP="00524845">
      <w:pPr>
        <w:pStyle w:val="Sous-titre"/>
        <w:spacing w:after="60"/>
        <w:rPr>
          <w:color w:val="2E74B5" w:themeColor="accent1" w:themeShade="BF"/>
        </w:rPr>
      </w:pPr>
      <w:r w:rsidRPr="00524845">
        <w:rPr>
          <w:color w:val="2E74B5" w:themeColor="accent1" w:themeShade="BF"/>
        </w:rPr>
        <w:t>Éléments de réflexion</w:t>
      </w:r>
    </w:p>
    <w:p w14:paraId="2519DC1F" w14:textId="41CDABE4" w:rsidR="00601290" w:rsidRDefault="00A712CF" w:rsidP="00601290">
      <w:pPr>
        <w:rPr>
          <w:rStyle w:val="eop"/>
          <w:rFonts w:cs="Calibri"/>
          <w:color w:val="000000"/>
          <w:shd w:val="clear" w:color="auto" w:fill="FFFFFF"/>
        </w:rPr>
      </w:pPr>
      <w:r w:rsidRPr="00A712CF">
        <w:rPr>
          <w:rStyle w:val="normaltextrun"/>
          <w:rFonts w:cs="Calibri"/>
          <w:color w:val="000000"/>
          <w:shd w:val="clear" w:color="auto" w:fill="FFFFFF"/>
        </w:rPr>
        <w:t>La liste ci-dessous propose des éléments de réflexion à considérer lors de la rédaction d’une entrée dans ton journal de bord. </w:t>
      </w:r>
      <w:r w:rsidRPr="00A712CF">
        <w:rPr>
          <w:rStyle w:val="eop"/>
          <w:rFonts w:cs="Calibri"/>
          <w:color w:val="000000"/>
          <w:shd w:val="clear" w:color="auto" w:fill="FFFFFF"/>
        </w:rPr>
        <w:t> </w:t>
      </w:r>
    </w:p>
    <w:p w14:paraId="38E10409" w14:textId="610447E1" w:rsidR="00A712CF" w:rsidRDefault="00A712CF" w:rsidP="00A712CF">
      <w:pPr>
        <w:pStyle w:val="Paragraphedeliste"/>
        <w:numPr>
          <w:ilvl w:val="0"/>
          <w:numId w:val="4"/>
        </w:numPr>
      </w:pPr>
      <w:r>
        <w:t>Les sentiments vécus au cours de ta journée</w:t>
      </w:r>
    </w:p>
    <w:p w14:paraId="0AD6B22F" w14:textId="7C467B72" w:rsidR="00A712CF" w:rsidRDefault="00A712CF" w:rsidP="00A712CF">
      <w:pPr>
        <w:pStyle w:val="Paragraphedeliste"/>
        <w:numPr>
          <w:ilvl w:val="0"/>
          <w:numId w:val="4"/>
        </w:numPr>
      </w:pPr>
      <w:r>
        <w:t>Un retour sur les activités et le déroulement de ta journée</w:t>
      </w:r>
    </w:p>
    <w:p w14:paraId="54B56B78" w14:textId="36FAB628" w:rsidR="00A712CF" w:rsidRDefault="00A712CF" w:rsidP="00A712CF">
      <w:pPr>
        <w:pStyle w:val="Paragraphedeliste"/>
        <w:numPr>
          <w:ilvl w:val="0"/>
          <w:numId w:val="4"/>
        </w:numPr>
      </w:pPr>
      <w:r>
        <w:t>Le niveau de professionnalisme</w:t>
      </w:r>
    </w:p>
    <w:p w14:paraId="724CD08A" w14:textId="555AFB58" w:rsidR="00A712CF" w:rsidRDefault="008C14F0" w:rsidP="00A712CF">
      <w:pPr>
        <w:pStyle w:val="Paragraphedeliste"/>
        <w:numPr>
          <w:ilvl w:val="0"/>
          <w:numId w:val="4"/>
        </w:numPr>
      </w:pPr>
      <w:r>
        <w:t>Les prochaines étapes à suivre ou les améliorations à apporter</w:t>
      </w:r>
    </w:p>
    <w:p w14:paraId="1E693A3C" w14:textId="12B85068" w:rsidR="008C14F0" w:rsidRPr="00524845" w:rsidRDefault="008C14F0" w:rsidP="00524845">
      <w:pPr>
        <w:pStyle w:val="Sous-titre"/>
        <w:spacing w:after="60"/>
        <w:rPr>
          <w:color w:val="2E74B5" w:themeColor="accent1" w:themeShade="BF"/>
        </w:rPr>
      </w:pPr>
      <w:r w:rsidRPr="00524845">
        <w:rPr>
          <w:color w:val="2E74B5" w:themeColor="accent1" w:themeShade="BF"/>
        </w:rPr>
        <w:t>Exemples de questionnement</w:t>
      </w:r>
      <w:r w:rsidR="00075263" w:rsidRPr="00524845">
        <w:rPr>
          <w:color w:val="2E74B5" w:themeColor="accent1" w:themeShade="BF"/>
        </w:rPr>
        <w:t>s</w:t>
      </w:r>
      <w:r w:rsidRPr="00524845">
        <w:rPr>
          <w:color w:val="2E74B5" w:themeColor="accent1" w:themeShade="BF"/>
        </w:rPr>
        <w:t xml:space="preserve"> lors de la réflexion</w:t>
      </w:r>
    </w:p>
    <w:p w14:paraId="09B9F20E" w14:textId="77777777" w:rsidR="00C856C2" w:rsidRDefault="00075263" w:rsidP="00075263">
      <w:r w:rsidRPr="00075263">
        <w:t>La liste ci-dessous propose des exemples de questions qui peuvent te guider lors de la rédaction d’une entrée dans ton journal de bord.</w:t>
      </w:r>
    </w:p>
    <w:p w14:paraId="43F1676B" w14:textId="70750414" w:rsidR="00075263" w:rsidRDefault="00C856C2" w:rsidP="00C856C2">
      <w:pPr>
        <w:pStyle w:val="Paragraphedeliste"/>
        <w:numPr>
          <w:ilvl w:val="0"/>
          <w:numId w:val="5"/>
        </w:numPr>
      </w:pPr>
      <w:r>
        <w:t>Est-ce que le questionnement que tu as utilisé lors d’une activité touche le domaine de l’entreprise</w:t>
      </w:r>
      <w:r w:rsidR="76AD68BC">
        <w:t xml:space="preserve"> ou de l’organisme</w:t>
      </w:r>
      <w:r>
        <w:t xml:space="preserve">?  </w:t>
      </w:r>
    </w:p>
    <w:p w14:paraId="54E6CF7F" w14:textId="48DFA0F1" w:rsidR="00A03631" w:rsidRDefault="00A03631" w:rsidP="00A03631">
      <w:pPr>
        <w:pStyle w:val="Paragraphedeliste"/>
        <w:numPr>
          <w:ilvl w:val="0"/>
          <w:numId w:val="5"/>
        </w:numPr>
      </w:pPr>
      <w:r>
        <w:t xml:space="preserve">Est-ce que les tâches que tu as effectuées sont importantes pour le bon fonctionnement du </w:t>
      </w:r>
      <w:r w:rsidR="1B68CA10">
        <w:t>de l’entreprise ou de l’organisme?</w:t>
      </w:r>
      <w:r>
        <w:t xml:space="preserve">  </w:t>
      </w:r>
    </w:p>
    <w:p w14:paraId="335DBF4D" w14:textId="4CBBBB64" w:rsidR="00A03631" w:rsidRDefault="00A03631" w:rsidP="00A03631">
      <w:pPr>
        <w:pStyle w:val="Paragraphedeliste"/>
        <w:numPr>
          <w:ilvl w:val="0"/>
          <w:numId w:val="5"/>
        </w:numPr>
      </w:pPr>
      <w:r>
        <w:t xml:space="preserve">Est-ce que les questions que tu as posées au sujet des tâches assignées étaient liées aux objectifs?  </w:t>
      </w:r>
    </w:p>
    <w:p w14:paraId="1D85E92B" w14:textId="39B41188" w:rsidR="00A03631" w:rsidRDefault="00A03631" w:rsidP="00A03631">
      <w:pPr>
        <w:pStyle w:val="Paragraphedeliste"/>
        <w:numPr>
          <w:ilvl w:val="0"/>
          <w:numId w:val="5"/>
        </w:numPr>
      </w:pPr>
      <w:r>
        <w:t xml:space="preserve">Si tu avais à refaire une de tes tâches, est-ce qu’il y a des choses que tu changerais?  </w:t>
      </w:r>
    </w:p>
    <w:p w14:paraId="2C38A0E9" w14:textId="18663204" w:rsidR="00A03631" w:rsidRDefault="00A03631" w:rsidP="00A03631">
      <w:pPr>
        <w:pStyle w:val="Paragraphedeliste"/>
        <w:numPr>
          <w:ilvl w:val="0"/>
          <w:numId w:val="5"/>
        </w:numPr>
      </w:pPr>
      <w:r>
        <w:t xml:space="preserve">Est-ce que tu te sens à l’aise avec le déroulement de ta journée (ex. : routines)?  </w:t>
      </w:r>
    </w:p>
    <w:p w14:paraId="7458F211" w14:textId="5A92ABFE" w:rsidR="00A03631" w:rsidRDefault="00A03631" w:rsidP="00A03631">
      <w:pPr>
        <w:pStyle w:val="Paragraphedeliste"/>
        <w:numPr>
          <w:ilvl w:val="0"/>
          <w:numId w:val="5"/>
        </w:numPr>
      </w:pPr>
      <w:r>
        <w:t xml:space="preserve">Est-ce que tu es demeuré neutre et professionnel lors des situations de conflit?  </w:t>
      </w:r>
    </w:p>
    <w:p w14:paraId="71A74AAA" w14:textId="07B31831" w:rsidR="00A03631" w:rsidRPr="00075263" w:rsidRDefault="00A03631" w:rsidP="00A03631">
      <w:pPr>
        <w:pStyle w:val="Paragraphedeliste"/>
        <w:numPr>
          <w:ilvl w:val="0"/>
          <w:numId w:val="5"/>
        </w:numPr>
      </w:pPr>
      <w:r>
        <w:t>Est-ce que tu aurais pu réagir différemment à une situation?</w:t>
      </w:r>
    </w:p>
    <w:sectPr w:rsidR="00A03631" w:rsidRPr="00075263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F34A4" w14:textId="77777777" w:rsidR="00E47AA4" w:rsidRDefault="00E47AA4" w:rsidP="00C25739">
      <w:pPr>
        <w:spacing w:after="0" w:line="240" w:lineRule="auto"/>
      </w:pPr>
      <w:r>
        <w:separator/>
      </w:r>
    </w:p>
  </w:endnote>
  <w:endnote w:type="continuationSeparator" w:id="0">
    <w:p w14:paraId="62BAA9F1" w14:textId="77777777" w:rsidR="00E47AA4" w:rsidRDefault="00E47AA4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09A1FA16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DA5C20">
      <w:t>pratique</w:t>
    </w:r>
    <w:r>
      <w:t xml:space="preserve"> – </w:t>
    </w:r>
    <w:r w:rsidR="00BC1300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8B5F7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22DD" w14:textId="77777777" w:rsidR="00E47AA4" w:rsidRDefault="00E47AA4" w:rsidP="00C25739">
      <w:pPr>
        <w:spacing w:after="0" w:line="240" w:lineRule="auto"/>
      </w:pPr>
      <w:r>
        <w:separator/>
      </w:r>
    </w:p>
  </w:footnote>
  <w:footnote w:type="continuationSeparator" w:id="0">
    <w:p w14:paraId="619FA55F" w14:textId="77777777" w:rsidR="00E47AA4" w:rsidRDefault="00E47AA4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C7B5" w14:textId="160EEC4F" w:rsidR="009939FE" w:rsidRDefault="009939FE" w:rsidP="009939FE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524845">
      <w:t>–</w:t>
    </w:r>
    <w:r>
      <w:t xml:space="preserve"> </w:t>
    </w:r>
    <w:r w:rsidR="00CE0BE9">
      <w:rPr>
        <w:rFonts w:eastAsia="Trebuchet MS" w:cs="Times New Roman"/>
      </w:rPr>
      <w:t>Entrepreneuriat social</w:t>
    </w:r>
  </w:p>
  <w:p w14:paraId="04C316F7" w14:textId="6760EC77" w:rsidR="009939FE" w:rsidRDefault="009939FE" w:rsidP="009939FE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>
      <w:rPr>
        <w:rFonts w:eastAsia="Trebuchet MS" w:cs="Arial"/>
      </w:rPr>
      <w:t> : Entrée 1</w:t>
    </w:r>
  </w:p>
  <w:p w14:paraId="5D4FB3A8" w14:textId="77777777" w:rsidR="009939FE" w:rsidRDefault="009939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8577B"/>
    <w:multiLevelType w:val="hybridMultilevel"/>
    <w:tmpl w:val="B92AF1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E6B24"/>
    <w:multiLevelType w:val="multilevel"/>
    <w:tmpl w:val="5BFAE95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D871BD7"/>
    <w:multiLevelType w:val="hybridMultilevel"/>
    <w:tmpl w:val="8D6AC434"/>
    <w:lvl w:ilvl="0" w:tplc="0C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3206B"/>
    <w:rsid w:val="00037D2A"/>
    <w:rsid w:val="000453C5"/>
    <w:rsid w:val="0004671C"/>
    <w:rsid w:val="000632B0"/>
    <w:rsid w:val="000647D2"/>
    <w:rsid w:val="00065B84"/>
    <w:rsid w:val="00075263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2419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5762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C763F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484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C0F25"/>
    <w:rsid w:val="005E6F06"/>
    <w:rsid w:val="005E7D77"/>
    <w:rsid w:val="005F4CDD"/>
    <w:rsid w:val="00601290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E537D"/>
    <w:rsid w:val="007F3109"/>
    <w:rsid w:val="00800CB7"/>
    <w:rsid w:val="00805562"/>
    <w:rsid w:val="00817AD7"/>
    <w:rsid w:val="00827A2E"/>
    <w:rsid w:val="00830005"/>
    <w:rsid w:val="0083283C"/>
    <w:rsid w:val="0088532D"/>
    <w:rsid w:val="008A7286"/>
    <w:rsid w:val="008B5F73"/>
    <w:rsid w:val="008C14F0"/>
    <w:rsid w:val="008D5ED1"/>
    <w:rsid w:val="008D6908"/>
    <w:rsid w:val="008E347B"/>
    <w:rsid w:val="009000A3"/>
    <w:rsid w:val="00913153"/>
    <w:rsid w:val="00933AA1"/>
    <w:rsid w:val="00945029"/>
    <w:rsid w:val="0094672F"/>
    <w:rsid w:val="00957585"/>
    <w:rsid w:val="00967656"/>
    <w:rsid w:val="00980E35"/>
    <w:rsid w:val="009840BE"/>
    <w:rsid w:val="009939FE"/>
    <w:rsid w:val="009A10A2"/>
    <w:rsid w:val="009A3AA8"/>
    <w:rsid w:val="009A6F6E"/>
    <w:rsid w:val="009C1CB6"/>
    <w:rsid w:val="009E60E3"/>
    <w:rsid w:val="00A02D07"/>
    <w:rsid w:val="00A03631"/>
    <w:rsid w:val="00A0575A"/>
    <w:rsid w:val="00A276F1"/>
    <w:rsid w:val="00A51BAF"/>
    <w:rsid w:val="00A63AE2"/>
    <w:rsid w:val="00A64D05"/>
    <w:rsid w:val="00A66C69"/>
    <w:rsid w:val="00A712CF"/>
    <w:rsid w:val="00AA48C0"/>
    <w:rsid w:val="00AB2321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1300"/>
    <w:rsid w:val="00BC574B"/>
    <w:rsid w:val="00BE1428"/>
    <w:rsid w:val="00BF4770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856C2"/>
    <w:rsid w:val="00C91C35"/>
    <w:rsid w:val="00CC0C9F"/>
    <w:rsid w:val="00CC3072"/>
    <w:rsid w:val="00CD7205"/>
    <w:rsid w:val="00CE0BE9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2BC7"/>
    <w:rsid w:val="00D74060"/>
    <w:rsid w:val="00D77F25"/>
    <w:rsid w:val="00D86188"/>
    <w:rsid w:val="00D913C6"/>
    <w:rsid w:val="00D9544F"/>
    <w:rsid w:val="00DA5C20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AA4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85CEB"/>
    <w:rsid w:val="00F967EC"/>
    <w:rsid w:val="00FA6923"/>
    <w:rsid w:val="00FB1C82"/>
    <w:rsid w:val="00FB703B"/>
    <w:rsid w:val="00FD12F6"/>
    <w:rsid w:val="00FE7A2E"/>
    <w:rsid w:val="09F9C3AD"/>
    <w:rsid w:val="0A5F4F52"/>
    <w:rsid w:val="16FD24DB"/>
    <w:rsid w:val="1B68CA10"/>
    <w:rsid w:val="22F6ECC6"/>
    <w:rsid w:val="25EA5F8E"/>
    <w:rsid w:val="2E5649AE"/>
    <w:rsid w:val="76AD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D6CF6"/>
  <w15:chartTrackingRefBased/>
  <w15:docId w15:val="{B7946B80-D4FC-43D8-8AFE-5A0806E9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A712CF"/>
  </w:style>
  <w:style w:type="character" w:customStyle="1" w:styleId="eop">
    <w:name w:val="eop"/>
    <w:basedOn w:val="Policepardfaut"/>
    <w:rsid w:val="00A71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Nouveau%20t&#233;l&#233;chargeabl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50B7F7-87C2-4DBA-B3B0-AFE9014E06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43953C-3190-4039-A47A-F1B8986E73E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8d3e9f4-3100-47c7-a712-783a97e86399"/>
    <ds:schemaRef ds:uri="http://purl.org/dc/elements/1.1/"/>
    <ds:schemaRef ds:uri="19bb97c8-eb64-4dec-b374-457f936085d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Nouveau téléchargeable</Template>
  <TotalTime>2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22</cp:revision>
  <dcterms:created xsi:type="dcterms:W3CDTF">2020-06-05T16:55:00Z</dcterms:created>
  <dcterms:modified xsi:type="dcterms:W3CDTF">2022-02-25T21:00:00Z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