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EB5943" w14:paraId="435D1C1A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20592172" w:rsidR="00F52677" w:rsidRPr="00EB5943" w:rsidRDefault="00562E45" w:rsidP="00A665DC">
            <w:pPr>
              <w:rPr>
                <w:b/>
                <w:lang w:val="fr-CA"/>
              </w:rPr>
            </w:pPr>
            <w:r w:rsidRPr="00EB5943">
              <w:rPr>
                <w:b/>
                <w:lang w:val="fr-CA"/>
              </w:rPr>
              <w:t>Numéro du</w:t>
            </w:r>
            <w:r w:rsidR="000024F5" w:rsidRPr="00EB5943">
              <w:rPr>
                <w:b/>
                <w:lang w:val="fr-CA"/>
              </w:rPr>
              <w:t xml:space="preserve"> m</w:t>
            </w:r>
            <w:r w:rsidR="00F52677" w:rsidRPr="00EB5943">
              <w:rPr>
                <w:b/>
                <w:lang w:val="fr-CA"/>
              </w:rPr>
              <w:t>odule</w:t>
            </w:r>
            <w:r w:rsidR="00EB5943">
              <w:rPr>
                <w:b/>
                <w:lang w:val="fr-CA"/>
              </w:rPr>
              <w:t> </w:t>
            </w:r>
            <w:r w:rsidR="000024F5" w:rsidRPr="00EB5943">
              <w:rPr>
                <w:b/>
                <w:lang w:val="fr-CA"/>
              </w:rPr>
              <w:t xml:space="preserve">: </w:t>
            </w:r>
          </w:p>
        </w:tc>
      </w:tr>
      <w:tr w:rsidR="000024F5" w:rsidRPr="00EB5943" w14:paraId="7142CD37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EB5943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EB5943">
              <w:rPr>
                <w:lang w:val="fr-CA"/>
              </w:rPr>
              <w:t>2</w:t>
            </w:r>
          </w:p>
        </w:tc>
      </w:tr>
      <w:tr w:rsidR="00F52677" w:rsidRPr="00EB5943" w14:paraId="4AABB92B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9A0E93D" w:rsidR="00F52677" w:rsidRPr="00EB5943" w:rsidRDefault="00A665DC" w:rsidP="00A665DC">
            <w:pPr>
              <w:rPr>
                <w:b/>
                <w:lang w:val="fr-CA"/>
              </w:rPr>
            </w:pPr>
            <w:r w:rsidRPr="00EB5943">
              <w:rPr>
                <w:b/>
                <w:lang w:val="fr-CA"/>
              </w:rPr>
              <w:t>Titre du m</w:t>
            </w:r>
            <w:r w:rsidR="00F52677" w:rsidRPr="00EB5943">
              <w:rPr>
                <w:b/>
                <w:lang w:val="fr-CA"/>
              </w:rPr>
              <w:t>odule</w:t>
            </w:r>
            <w:r w:rsidR="00EB5943">
              <w:rPr>
                <w:b/>
                <w:lang w:val="fr-CA"/>
              </w:rPr>
              <w:t> </w:t>
            </w:r>
            <w:r w:rsidRPr="00EB5943">
              <w:rPr>
                <w:b/>
                <w:lang w:val="fr-CA"/>
              </w:rPr>
              <w:t xml:space="preserve">: </w:t>
            </w:r>
          </w:p>
        </w:tc>
      </w:tr>
      <w:tr w:rsidR="00A665DC" w:rsidRPr="00EB5943" w14:paraId="3EA6154A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0CC9DE5F" w:rsidR="00A665DC" w:rsidRPr="00EB5943" w:rsidRDefault="00350431" w:rsidP="00A67ED2">
            <w:pPr>
              <w:rPr>
                <w:lang w:val="fr-CA"/>
              </w:rPr>
            </w:pPr>
            <w:r w:rsidRPr="00350431">
              <w:rPr>
                <w:lang w:val="fr-CA"/>
              </w:rPr>
              <w:t>Politiques et règlements</w:t>
            </w:r>
          </w:p>
        </w:tc>
      </w:tr>
      <w:tr w:rsidR="00495B82" w:rsidRPr="00EB5943" w14:paraId="77542F8B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7777777" w:rsidR="00495B82" w:rsidRPr="00EB5943" w:rsidRDefault="00DF5F46" w:rsidP="00A665DC">
            <w:pPr>
              <w:rPr>
                <w:b/>
                <w:lang w:val="fr-CA"/>
              </w:rPr>
            </w:pPr>
            <w:r w:rsidRPr="00EB5943">
              <w:rPr>
                <w:b/>
                <w:lang w:val="fr-CA"/>
              </w:rPr>
              <w:t>Résultat d’apprentissage</w:t>
            </w:r>
            <w:r w:rsidR="00495B82" w:rsidRPr="00EB5943">
              <w:rPr>
                <w:b/>
                <w:lang w:val="fr-CA"/>
              </w:rPr>
              <w:t xml:space="preserve"> : </w:t>
            </w:r>
          </w:p>
        </w:tc>
      </w:tr>
      <w:tr w:rsidR="009F292F" w:rsidRPr="00EB5943" w14:paraId="62AD4741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6C424FA8" w:rsidR="009F292F" w:rsidRPr="00EB5943" w:rsidRDefault="00A80AE5" w:rsidP="49872B1C">
            <w:pPr>
              <w:rPr>
                <w:lang w:val="fr-CA"/>
              </w:rPr>
            </w:pPr>
            <w:r>
              <w:rPr>
                <w:lang w:val="fr-CA"/>
              </w:rPr>
              <w:t>s. o.</w:t>
            </w:r>
          </w:p>
        </w:tc>
      </w:tr>
      <w:tr w:rsidR="009F292F" w:rsidRPr="00EB5943" w14:paraId="31C9990C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DA13674" w:rsidR="009F292F" w:rsidRPr="00EB5943" w:rsidRDefault="009F292F" w:rsidP="49872B1C">
            <w:pPr>
              <w:rPr>
                <w:b/>
                <w:bCs/>
                <w:lang w:val="fr-CA"/>
              </w:rPr>
            </w:pPr>
            <w:r w:rsidRPr="76B41385">
              <w:rPr>
                <w:b/>
                <w:bCs/>
                <w:lang w:val="fr-CA"/>
              </w:rPr>
              <w:t>Élément</w:t>
            </w:r>
            <w:r w:rsidR="00D672AD" w:rsidRPr="76B41385">
              <w:rPr>
                <w:b/>
                <w:bCs/>
                <w:lang w:val="fr-CA"/>
              </w:rPr>
              <w:t xml:space="preserve">s </w:t>
            </w:r>
            <w:r w:rsidRPr="76B41385">
              <w:rPr>
                <w:b/>
                <w:bCs/>
                <w:lang w:val="fr-CA"/>
              </w:rPr>
              <w:t xml:space="preserve">de performance : </w:t>
            </w:r>
          </w:p>
        </w:tc>
      </w:tr>
      <w:tr w:rsidR="009F292F" w:rsidRPr="00EB5943" w14:paraId="31349A98" w14:textId="77777777" w:rsidTr="76B4138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98E1C" w14:textId="5B18A67C" w:rsidR="79CBFE1C" w:rsidRPr="00EB5943" w:rsidRDefault="79CBFE1C" w:rsidP="49872B1C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lang w:val="fr-CA"/>
              </w:rPr>
            </w:pPr>
            <w:r w:rsidRPr="00EB5943">
              <w:rPr>
                <w:lang w:val="fr-CA"/>
              </w:rPr>
              <w:t>expliquer les concepts d’éthique et de responsabilité sociale d’entreprise</w:t>
            </w:r>
          </w:p>
          <w:p w14:paraId="21E793B8" w14:textId="1552AA8B" w:rsidR="79CBFE1C" w:rsidRPr="00EB5943" w:rsidRDefault="79CBFE1C" w:rsidP="49872B1C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lang w:val="fr-CA"/>
              </w:rPr>
            </w:pPr>
            <w:r w:rsidRPr="00EB5943">
              <w:rPr>
                <w:lang w:val="fr-CA"/>
              </w:rPr>
              <w:t>faire le lien entre les concepts d’éthique et de responsabilité sociale ainsi que les lois et les règlements applicables</w:t>
            </w:r>
          </w:p>
          <w:p w14:paraId="1E014158" w14:textId="5929AB91" w:rsidR="009F292F" w:rsidRPr="00EB5943" w:rsidRDefault="009F292F" w:rsidP="00920505">
            <w:pPr>
              <w:rPr>
                <w:b/>
                <w:lang w:val="fr-CA"/>
              </w:rPr>
            </w:pPr>
          </w:p>
        </w:tc>
      </w:tr>
    </w:tbl>
    <w:p w14:paraId="4A1B99F3" w14:textId="77777777" w:rsidR="00F52677" w:rsidRPr="00EB5943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A46FB3" w:rsidRPr="00EB5943" w14:paraId="2448B552" w14:textId="77777777" w:rsidTr="00EE7AC1">
        <w:tc>
          <w:tcPr>
            <w:tcW w:w="1696" w:type="dxa"/>
            <w:shd w:val="clear" w:color="auto" w:fill="C1C1C1"/>
            <w:vAlign w:val="center"/>
          </w:tcPr>
          <w:p w14:paraId="62C495B0" w14:textId="77777777" w:rsidR="00A46FB3" w:rsidRPr="00EB5943" w:rsidRDefault="00A46FB3" w:rsidP="00EE7AC1">
            <w:pPr>
              <w:rPr>
                <w:lang w:val="fr-CA"/>
              </w:rPr>
            </w:pPr>
            <w:r w:rsidRPr="00EB5943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2AAF5B27" w14:textId="77777777" w:rsidR="00A46FB3" w:rsidRPr="00EB5943" w:rsidRDefault="00A46FB3" w:rsidP="00EE7AC1">
            <w:pPr>
              <w:rPr>
                <w:lang w:val="fr-CA"/>
              </w:rPr>
            </w:pPr>
            <w:r w:rsidRPr="00EB5943">
              <w:rPr>
                <w:lang w:val="fr-CA"/>
              </w:rPr>
              <w:t>Activité</w:t>
            </w:r>
            <w:r>
              <w:rPr>
                <w:lang w:val="fr-CA"/>
              </w:rPr>
              <w:t> </w:t>
            </w:r>
            <w:r w:rsidRPr="00EB5943">
              <w:rPr>
                <w:lang w:val="fr-CA"/>
              </w:rPr>
              <w:t>: Éthique et responsabilité sociale</w:t>
            </w:r>
          </w:p>
        </w:tc>
      </w:tr>
    </w:tbl>
    <w:p w14:paraId="5D676618" w14:textId="77777777" w:rsidR="00A46FB3" w:rsidRPr="00EB5943" w:rsidRDefault="00A46FB3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EB5943" w14:paraId="4A2EC677" w14:textId="77777777" w:rsidTr="76B41385">
        <w:tc>
          <w:tcPr>
            <w:tcW w:w="8630" w:type="dxa"/>
            <w:shd w:val="clear" w:color="auto" w:fill="C1C1C1"/>
          </w:tcPr>
          <w:p w14:paraId="726C9220" w14:textId="586C9AB9" w:rsidR="00F52677" w:rsidRPr="00EB5943" w:rsidRDefault="00712972" w:rsidP="00764F8C">
            <w:pPr>
              <w:rPr>
                <w:b/>
                <w:lang w:val="fr-CA"/>
              </w:rPr>
            </w:pPr>
            <w:r w:rsidRPr="00EB5943">
              <w:rPr>
                <w:b/>
                <w:lang w:val="fr-CA"/>
              </w:rPr>
              <w:t>Description</w:t>
            </w:r>
          </w:p>
        </w:tc>
      </w:tr>
      <w:tr w:rsidR="00BB02BF" w:rsidRPr="00EB5943" w14:paraId="09C288F9" w14:textId="77777777" w:rsidTr="76B41385">
        <w:tc>
          <w:tcPr>
            <w:tcW w:w="8630" w:type="dxa"/>
          </w:tcPr>
          <w:p w14:paraId="7F80B258" w14:textId="126A6870" w:rsidR="00BB02BF" w:rsidRPr="00EB5943" w:rsidRDefault="00BB02BF" w:rsidP="005C188E">
            <w:pPr>
              <w:rPr>
                <w:rStyle w:val="lev"/>
                <w:lang w:val="fr-CA"/>
              </w:rPr>
            </w:pPr>
            <w:r w:rsidRPr="00EB5943">
              <w:rPr>
                <w:rStyle w:val="lev"/>
                <w:lang w:val="fr-CA"/>
              </w:rPr>
              <w:t>Description du contenu de D2L (résumé)</w:t>
            </w:r>
          </w:p>
          <w:p w14:paraId="603EB755" w14:textId="77777777" w:rsidR="007B4CB2" w:rsidRPr="00EB5943" w:rsidRDefault="007B4CB2" w:rsidP="007B4CB2">
            <w:pPr>
              <w:rPr>
                <w:rStyle w:val="lev"/>
                <w:b w:val="0"/>
                <w:lang w:val="fr-CA"/>
              </w:rPr>
            </w:pPr>
          </w:p>
          <w:p w14:paraId="44EB1647" w14:textId="16E9A189" w:rsidR="005C188E" w:rsidRPr="00EB5943" w:rsidRDefault="7CA92896" w:rsidP="007B4CB2">
            <w:pPr>
              <w:rPr>
                <w:rStyle w:val="lev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 xml:space="preserve">Cette activité te permettra de te familiariser </w:t>
            </w:r>
            <w:r w:rsidR="00642776" w:rsidRPr="76B41385">
              <w:rPr>
                <w:rStyle w:val="lev"/>
                <w:b w:val="0"/>
                <w:bCs w:val="0"/>
                <w:lang w:val="fr-CA"/>
              </w:rPr>
              <w:t xml:space="preserve">avec les 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concepts d’éthique et de responsabilité sociale d’entreprise. </w:t>
            </w:r>
          </w:p>
        </w:tc>
      </w:tr>
      <w:tr w:rsidR="002D1760" w:rsidRPr="00EB5943" w14:paraId="68EF2BA2" w14:textId="77777777" w:rsidTr="76B41385">
        <w:tc>
          <w:tcPr>
            <w:tcW w:w="8630" w:type="dxa"/>
          </w:tcPr>
          <w:p w14:paraId="385DA1F1" w14:textId="4333B18F" w:rsidR="00AB2346" w:rsidRPr="00EB5943" w:rsidRDefault="002D1760" w:rsidP="00A1541E">
            <w:pPr>
              <w:rPr>
                <w:b/>
                <w:bCs/>
                <w:lang w:val="fr-CA"/>
              </w:rPr>
            </w:pPr>
            <w:r w:rsidRPr="76B41385">
              <w:rPr>
                <w:rStyle w:val="lev"/>
                <w:lang w:val="fr-CA"/>
              </w:rPr>
              <w:t>Mise en contexte / Mise en situation</w:t>
            </w:r>
            <w:r w:rsidR="00642776" w:rsidRPr="76B41385">
              <w:rPr>
                <w:rStyle w:val="lev"/>
                <w:lang w:val="fr-CA"/>
              </w:rPr>
              <w:t> </w:t>
            </w:r>
            <w:r w:rsidRPr="76B41385">
              <w:rPr>
                <w:rStyle w:val="lev"/>
                <w:lang w:val="fr-CA"/>
              </w:rPr>
              <w:t>:</w:t>
            </w:r>
          </w:p>
          <w:p w14:paraId="376BD2E1" w14:textId="1668D9E1" w:rsidR="0CC3252D" w:rsidRPr="00EB5943" w:rsidRDefault="27A8C6DE" w:rsidP="236BF7E7">
            <w:pPr>
              <w:rPr>
                <w:rStyle w:val="lev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>Parfois</w:t>
            </w:r>
            <w:r w:rsidR="00D33493" w:rsidRPr="76B41385">
              <w:rPr>
                <w:rStyle w:val="lev"/>
                <w:b w:val="0"/>
                <w:bCs w:val="0"/>
                <w:lang w:val="fr-CA"/>
              </w:rPr>
              <w:t>,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 la loi a des trous. Certaines entreprises en profitent au détriment de l’intérêt commun de la société. À supposer qu</w:t>
            </w:r>
            <w:r w:rsidR="00642776" w:rsidRPr="76B41385">
              <w:rPr>
                <w:rStyle w:val="lev"/>
                <w:b w:val="0"/>
                <w:bCs w:val="0"/>
                <w:lang w:val="fr-CA"/>
              </w:rPr>
              <w:t>’il est légal d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’utiliser une loi pour violer la même loi, est-ce conforme à l’éthique? </w:t>
            </w:r>
            <w:r w:rsidRPr="76B41385">
              <w:rPr>
                <w:lang w:val="fr-CA"/>
              </w:rPr>
              <w:t>La responsabilité juridique de l’entreprise à vocation sociale</w:t>
            </w:r>
            <w:r w:rsidR="5A99E5DF" w:rsidRPr="76B41385">
              <w:rPr>
                <w:lang w:val="fr-CA"/>
              </w:rPr>
              <w:t xml:space="preserve">, </w:t>
            </w:r>
            <w:r w:rsidRPr="76B41385">
              <w:rPr>
                <w:lang w:val="fr-CA"/>
              </w:rPr>
              <w:t>eu égard à la protection des parties prenantes</w:t>
            </w:r>
            <w:r w:rsidR="00642776" w:rsidRPr="76B41385">
              <w:rPr>
                <w:lang w:val="fr-CA"/>
              </w:rPr>
              <w:t xml:space="preserve"> </w:t>
            </w:r>
            <w:r w:rsidRPr="76B41385">
              <w:rPr>
                <w:lang w:val="fr-CA"/>
              </w:rPr>
              <w:t>et de la communauté</w:t>
            </w:r>
            <w:r w:rsidR="7410E2BF" w:rsidRPr="76B41385">
              <w:rPr>
                <w:lang w:val="fr-CA"/>
              </w:rPr>
              <w:t>,</w:t>
            </w:r>
            <w:r w:rsidRPr="76B41385">
              <w:rPr>
                <w:lang w:val="fr-CA"/>
              </w:rPr>
              <w:t xml:space="preserve"> devrait donc aller de pair avec l’éthique et la RSE 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(responsabilité sociale d’entreprise, ou des entreprises </w:t>
            </w:r>
            <w:r w:rsidR="00642776" w:rsidRPr="76B41385">
              <w:rPr>
                <w:rStyle w:val="lev"/>
                <w:b w:val="0"/>
                <w:bCs w:val="0"/>
                <w:lang w:val="fr-CA"/>
              </w:rPr>
              <w:t>–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 les deux versions sont u</w:t>
            </w:r>
            <w:r w:rsidR="00D7F8D8" w:rsidRPr="76B41385">
              <w:rPr>
                <w:rStyle w:val="lev"/>
                <w:b w:val="0"/>
                <w:bCs w:val="0"/>
                <w:lang w:val="fr-CA"/>
              </w:rPr>
              <w:t>tilisées</w:t>
            </w:r>
            <w:r w:rsidRPr="76B41385">
              <w:rPr>
                <w:rStyle w:val="lev"/>
                <w:b w:val="0"/>
                <w:bCs w:val="0"/>
                <w:lang w:val="fr-CA"/>
              </w:rPr>
              <w:t>)</w:t>
            </w:r>
            <w:r w:rsidRPr="76B41385">
              <w:rPr>
                <w:lang w:val="fr-CA"/>
              </w:rPr>
              <w:t>.</w:t>
            </w:r>
          </w:p>
          <w:p w14:paraId="6E45AD6D" w14:textId="3270CD2B" w:rsidR="236BF7E7" w:rsidRPr="00EB5943" w:rsidRDefault="236BF7E7" w:rsidP="236BF7E7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151D92DF" w14:textId="4EDF83C0" w:rsidR="00132E81" w:rsidRPr="00EB5943" w:rsidRDefault="4E835292" w:rsidP="00132E81">
            <w:pPr>
              <w:rPr>
                <w:rStyle w:val="lev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 xml:space="preserve">Comme acteur social </w:t>
            </w:r>
            <w:r w:rsidR="00642776" w:rsidRPr="76B41385">
              <w:rPr>
                <w:rStyle w:val="lev"/>
                <w:b w:val="0"/>
                <w:bCs w:val="0"/>
                <w:lang w:val="fr-CA"/>
              </w:rPr>
              <w:t>œ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uvrant au nom du </w:t>
            </w:r>
            <w:r w:rsidRPr="76B41385">
              <w:rPr>
                <w:rStyle w:val="lev"/>
                <w:b w:val="0"/>
                <w:bCs w:val="0"/>
                <w:i/>
                <w:iCs/>
                <w:lang w:val="fr-CA"/>
              </w:rPr>
              <w:t>social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, dans la communauté, l’entreprise à vocation sociale se doit d’agir conformément à l’éthique et à la RSE. </w:t>
            </w:r>
            <w:r w:rsidR="0031277D" w:rsidRPr="76B41385">
              <w:rPr>
                <w:rStyle w:val="lev"/>
                <w:b w:val="0"/>
                <w:bCs w:val="0"/>
                <w:lang w:val="fr-CA"/>
              </w:rPr>
              <w:t xml:space="preserve">Bien que ce soit </w:t>
            </w:r>
            <w:r w:rsidRPr="76B41385">
              <w:rPr>
                <w:rStyle w:val="lev"/>
                <w:b w:val="0"/>
                <w:bCs w:val="0"/>
                <w:lang w:val="fr-CA"/>
              </w:rPr>
              <w:t>légal</w:t>
            </w:r>
            <w:r w:rsidR="0031277D" w:rsidRPr="76B41385">
              <w:rPr>
                <w:rStyle w:val="lev"/>
                <w:b w:val="0"/>
                <w:bCs w:val="0"/>
                <w:lang w:val="fr-CA"/>
              </w:rPr>
              <w:t>, cela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 ne </w:t>
            </w:r>
            <w:r w:rsidR="0031277D" w:rsidRPr="76B41385">
              <w:rPr>
                <w:rStyle w:val="lev"/>
                <w:b w:val="0"/>
                <w:bCs w:val="0"/>
                <w:lang w:val="fr-CA"/>
              </w:rPr>
              <w:t xml:space="preserve">signifie </w:t>
            </w:r>
            <w:r w:rsidRPr="76B41385">
              <w:rPr>
                <w:rStyle w:val="lev"/>
                <w:b w:val="0"/>
                <w:bCs w:val="0"/>
                <w:lang w:val="fr-CA"/>
              </w:rPr>
              <w:t>pas que c’est éthique et socialement responsable.</w:t>
            </w:r>
          </w:p>
          <w:p w14:paraId="4125F9DB" w14:textId="67EA4E2A" w:rsidR="00CB05B7" w:rsidRPr="00EB5943" w:rsidRDefault="00CB05B7" w:rsidP="00F12D26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EB5943" w14:paraId="17EE45F8" w14:textId="77777777" w:rsidTr="76B41385">
        <w:tc>
          <w:tcPr>
            <w:tcW w:w="8630" w:type="dxa"/>
          </w:tcPr>
          <w:p w14:paraId="5E33CE0D" w14:textId="67EB31DB" w:rsidR="00DA3338" w:rsidRPr="00EB5943" w:rsidRDefault="73157238" w:rsidP="00DA3338">
            <w:pPr>
              <w:rPr>
                <w:rStyle w:val="lev"/>
                <w:lang w:val="fr-CA"/>
              </w:rPr>
            </w:pPr>
            <w:r w:rsidRPr="00EB5943">
              <w:rPr>
                <w:rStyle w:val="lev"/>
                <w:lang w:val="fr-CA"/>
              </w:rPr>
              <w:t>Détails de l’activité (production attendue ou déroulement)</w:t>
            </w:r>
          </w:p>
          <w:p w14:paraId="56487B81" w14:textId="581A715C" w:rsidR="00356902" w:rsidRPr="00B60393" w:rsidRDefault="00356902" w:rsidP="00B60393"/>
          <w:p w14:paraId="4F32C6D4" w14:textId="3E981299" w:rsidR="00356902" w:rsidRPr="00EB5943" w:rsidRDefault="15585361" w:rsidP="49872B1C">
            <w:pPr>
              <w:rPr>
                <w:color w:val="000000" w:themeColor="text1"/>
                <w:lang w:val="fr-CA"/>
              </w:rPr>
            </w:pPr>
            <w:r w:rsidRPr="00EB5943">
              <w:rPr>
                <w:rStyle w:val="lev"/>
                <w:color w:val="000000" w:themeColor="text1"/>
                <w:lang w:val="fr-CA"/>
              </w:rPr>
              <w:t>Partie</w:t>
            </w:r>
            <w:r w:rsidR="00EB5943">
              <w:rPr>
                <w:rStyle w:val="lev"/>
                <w:color w:val="000000" w:themeColor="text1"/>
                <w:lang w:val="fr-CA"/>
              </w:rPr>
              <w:t> </w:t>
            </w:r>
            <w:r w:rsidRPr="00EB5943">
              <w:rPr>
                <w:rStyle w:val="lev"/>
                <w:color w:val="000000" w:themeColor="text1"/>
                <w:lang w:val="fr-CA"/>
              </w:rPr>
              <w:t>1</w:t>
            </w:r>
            <w:r w:rsidR="00EB5943">
              <w:rPr>
                <w:rStyle w:val="lev"/>
                <w:color w:val="000000" w:themeColor="text1"/>
                <w:lang w:val="fr-CA"/>
              </w:rPr>
              <w:t> </w:t>
            </w:r>
            <w:r w:rsidRPr="00EB5943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22AC94D8" w14:textId="17731D34" w:rsidR="00356902" w:rsidRDefault="15585361" w:rsidP="49872B1C">
            <w:p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  <w:r w:rsidRPr="00EB5943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 w:rsidR="00EB5943"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EB5943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36340438" w14:textId="77777777" w:rsidR="00395477" w:rsidRPr="00EB5943" w:rsidRDefault="00395477" w:rsidP="49872B1C">
            <w:pPr>
              <w:rPr>
                <w:color w:val="000000" w:themeColor="text1"/>
                <w:lang w:val="fr-CA"/>
              </w:rPr>
            </w:pPr>
          </w:p>
          <w:p w14:paraId="0C10D186" w14:textId="77777777" w:rsidR="00395477" w:rsidRPr="00395477" w:rsidRDefault="00395477" w:rsidP="00395477">
            <w:pPr>
              <w:pStyle w:val="Paragraphedeliste"/>
              <w:numPr>
                <w:ilvl w:val="0"/>
                <w:numId w:val="27"/>
              </w:numPr>
            </w:pPr>
            <w:r w:rsidRPr="00395477">
              <w:t>Canada – </w:t>
            </w:r>
            <w:hyperlink r:id="rId11" w:anchor="h-39" w:tgtFrame="_blank" w:history="1">
              <w:r w:rsidRPr="00AF66DB">
                <w:rPr>
                  <w:rStyle w:val="Lienhypertexte"/>
                  <w:i/>
                  <w:iCs/>
                </w:rPr>
                <w:t>Charte canadienne des droits et libertés</w:t>
              </w:r>
            </w:hyperlink>
            <w:r w:rsidRPr="00395477">
              <w:t> (contenue dans la Loi constitutionnelle de 1982)</w:t>
            </w:r>
          </w:p>
          <w:p w14:paraId="7C42AC03" w14:textId="77777777" w:rsidR="00395477" w:rsidRPr="00395477" w:rsidRDefault="00395477" w:rsidP="00395477">
            <w:pPr>
              <w:pStyle w:val="Paragraphedeliste"/>
              <w:numPr>
                <w:ilvl w:val="0"/>
                <w:numId w:val="27"/>
              </w:numPr>
            </w:pPr>
            <w:r w:rsidRPr="00395477">
              <w:t>Ontario – </w:t>
            </w:r>
            <w:hyperlink r:id="rId12" w:tgtFrame="_blank" w:history="1">
              <w:r w:rsidRPr="00AF66DB">
                <w:rPr>
                  <w:rStyle w:val="Lienhypertexte"/>
                  <w:i/>
                  <w:iCs/>
                </w:rPr>
                <w:t>Code des droits de la personne</w:t>
              </w:r>
            </w:hyperlink>
            <w:r w:rsidRPr="00395477">
              <w:t> (L.R.O. 1990, chap. H.19)</w:t>
            </w:r>
          </w:p>
          <w:p w14:paraId="24CDE0FC" w14:textId="77777777" w:rsidR="00395477" w:rsidRPr="00395477" w:rsidRDefault="00395477" w:rsidP="00395477">
            <w:pPr>
              <w:pStyle w:val="Paragraphedeliste"/>
              <w:numPr>
                <w:ilvl w:val="0"/>
                <w:numId w:val="27"/>
              </w:numPr>
            </w:pPr>
            <w:r w:rsidRPr="00395477">
              <w:t>Canada (BDC) – </w:t>
            </w:r>
            <w:hyperlink r:id="rId13" w:tgtFrame="_blank" w:history="1">
              <w:r w:rsidRPr="00AF66DB">
                <w:rPr>
                  <w:rStyle w:val="Lienhypertexte"/>
                  <w:i/>
                  <w:iCs/>
                </w:rPr>
                <w:t>Responsabilité sociale d’entreprise</w:t>
              </w:r>
            </w:hyperlink>
          </w:p>
          <w:p w14:paraId="093CDA9F" w14:textId="5BF2A6A8" w:rsidR="00395477" w:rsidRPr="00395477" w:rsidRDefault="00395477" w:rsidP="00395477">
            <w:pPr>
              <w:pStyle w:val="Paragraphedeliste"/>
              <w:numPr>
                <w:ilvl w:val="0"/>
                <w:numId w:val="27"/>
              </w:numPr>
            </w:pPr>
            <w:r w:rsidRPr="00395477">
              <w:t>Canada – </w:t>
            </w:r>
            <w:hyperlink r:id="rId14" w:tgtFrame="_blank" w:history="1">
              <w:r w:rsidRPr="00AF66DB">
                <w:rPr>
                  <w:rStyle w:val="Lienhypertexte"/>
                  <w:i/>
                  <w:iCs/>
                </w:rPr>
                <w:t>Guide de mise en œuvre à l’intention des entreprises canadiennes</w:t>
              </w:r>
            </w:hyperlink>
            <w:r w:rsidR="00AF66DB">
              <w:t xml:space="preserve"> </w:t>
            </w:r>
            <w:r w:rsidRPr="00395477">
              <w:t>(sur la responsabilité sociale d’entreprise, ou RSE)</w:t>
            </w:r>
          </w:p>
          <w:p w14:paraId="7E9BCCA4" w14:textId="77777777" w:rsidR="00395477" w:rsidRPr="00395477" w:rsidRDefault="00395477" w:rsidP="00395477">
            <w:pPr>
              <w:pStyle w:val="Paragraphedeliste"/>
              <w:numPr>
                <w:ilvl w:val="0"/>
                <w:numId w:val="27"/>
              </w:numPr>
            </w:pPr>
            <w:r w:rsidRPr="00395477">
              <w:t>Armée du Salut, </w:t>
            </w:r>
            <w:hyperlink r:id="rId15" w:tgtFrame="_blank" w:history="1">
              <w:r w:rsidRPr="00AF66DB">
                <w:rPr>
                  <w:rStyle w:val="Lienhypertexte"/>
                  <w:i/>
                  <w:iCs/>
                </w:rPr>
                <w:t>Code d’éthique de collecte de fonds de l’Armée du Salut</w:t>
              </w:r>
            </w:hyperlink>
          </w:p>
          <w:p w14:paraId="33CCBB99" w14:textId="51BD5191" w:rsidR="7EFB18F8" w:rsidRPr="00EB5943" w:rsidRDefault="7EFB18F8" w:rsidP="7EFB18F8">
            <w:pPr>
              <w:rPr>
                <w:rStyle w:val="lev"/>
                <w:color w:val="000000" w:themeColor="text1"/>
                <w:lang w:val="fr-CA"/>
              </w:rPr>
            </w:pPr>
          </w:p>
          <w:p w14:paraId="58E65DF6" w14:textId="43D55579" w:rsidR="00356902" w:rsidRPr="00EB5943" w:rsidRDefault="15585361" w:rsidP="00395477">
            <w:pPr>
              <w:keepNext/>
              <w:rPr>
                <w:color w:val="000000" w:themeColor="text1"/>
                <w:lang w:val="fr-CA"/>
              </w:rPr>
            </w:pPr>
            <w:r w:rsidRPr="00EB5943">
              <w:rPr>
                <w:rStyle w:val="lev"/>
                <w:color w:val="000000" w:themeColor="text1"/>
                <w:lang w:val="fr-CA"/>
              </w:rPr>
              <w:lastRenderedPageBreak/>
              <w:t>Partie</w:t>
            </w:r>
            <w:r w:rsidR="00EB5943">
              <w:rPr>
                <w:rStyle w:val="lev"/>
                <w:color w:val="000000" w:themeColor="text1"/>
                <w:lang w:val="fr-CA"/>
              </w:rPr>
              <w:t> </w:t>
            </w:r>
            <w:r w:rsidRPr="00EB5943">
              <w:rPr>
                <w:rStyle w:val="lev"/>
                <w:color w:val="000000" w:themeColor="text1"/>
                <w:lang w:val="fr-CA"/>
              </w:rPr>
              <w:t>2</w:t>
            </w:r>
            <w:r w:rsidR="00EB5943">
              <w:rPr>
                <w:rStyle w:val="lev"/>
                <w:color w:val="000000" w:themeColor="text1"/>
                <w:lang w:val="fr-CA"/>
              </w:rPr>
              <w:t> </w:t>
            </w:r>
            <w:r w:rsidRPr="00EB5943">
              <w:rPr>
                <w:rStyle w:val="lev"/>
                <w:color w:val="000000" w:themeColor="text1"/>
                <w:lang w:val="fr-CA"/>
              </w:rPr>
              <w:t xml:space="preserve">: </w:t>
            </w:r>
            <w:r w:rsidR="11FB8D70" w:rsidRPr="00EB5943">
              <w:rPr>
                <w:rStyle w:val="lev"/>
                <w:color w:val="000000" w:themeColor="text1"/>
                <w:lang w:val="fr-CA"/>
              </w:rPr>
              <w:t>Scénario</w:t>
            </w:r>
          </w:p>
          <w:p w14:paraId="49F91996" w14:textId="3D197220" w:rsidR="00356902" w:rsidRPr="00EB5943" w:rsidRDefault="15585361" w:rsidP="7EFB18F8">
            <w:p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  <w:r w:rsidRPr="00EB5943">
              <w:rPr>
                <w:rStyle w:val="lev"/>
                <w:b w:val="0"/>
                <w:bCs w:val="0"/>
                <w:color w:val="000000" w:themeColor="text1"/>
                <w:lang w:val="fr-CA"/>
              </w:rPr>
              <w:t>En te basant sur l’information pertinente, lis l</w:t>
            </w:r>
            <w:r w:rsidR="31BE70EA" w:rsidRPr="00EB5943">
              <w:rPr>
                <w:rStyle w:val="lev"/>
                <w:b w:val="0"/>
                <w:bCs w:val="0"/>
                <w:color w:val="000000" w:themeColor="text1"/>
                <w:lang w:val="fr-CA"/>
              </w:rPr>
              <w:t>e scénario</w:t>
            </w:r>
            <w:r w:rsidRPr="00EB5943">
              <w:rPr>
                <w:rStyle w:val="lev"/>
                <w:b w:val="0"/>
                <w:bCs w:val="0"/>
                <w:color w:val="000000" w:themeColor="text1"/>
                <w:lang w:val="fr-CA"/>
              </w:rPr>
              <w:t xml:space="preserve"> et réponds aux questions.</w:t>
            </w:r>
          </w:p>
          <w:p w14:paraId="7D7F8DD4" w14:textId="50DBD4CF" w:rsidR="49872B1C" w:rsidRPr="00EB5943" w:rsidRDefault="49872B1C" w:rsidP="49872B1C">
            <w:p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</w:p>
          <w:p w14:paraId="51BD2A6A" w14:textId="633C63F8" w:rsidR="00A53078" w:rsidRPr="00A53078" w:rsidRDefault="000569DC" w:rsidP="00C25BF9">
            <w:pPr>
              <w:shd w:val="clear" w:color="auto" w:fill="F2F2F2" w:themeFill="background1" w:themeFillShade="F2"/>
              <w:spacing w:after="120" w:line="276" w:lineRule="auto"/>
              <w:ind w:left="283" w:right="283"/>
              <w:rPr>
                <w:b/>
                <w:caps/>
                <w:lang w:val="fr-CA"/>
              </w:rPr>
            </w:pPr>
            <w:r w:rsidRPr="00A53078">
              <w:rPr>
                <w:b/>
                <w:caps/>
                <w:lang w:val="fr-CA"/>
              </w:rPr>
              <w:t>LesVentresRasasiés (LVR)</w:t>
            </w:r>
            <w:r w:rsidR="00A53078" w:rsidRPr="00A53078">
              <w:rPr>
                <w:b/>
                <w:caps/>
                <w:lang w:val="fr-CA"/>
              </w:rPr>
              <w:t xml:space="preserve"> </w:t>
            </w:r>
            <w:r w:rsidR="00A53078" w:rsidRPr="00A53078">
              <w:rPr>
                <w:b/>
                <w:caps/>
              </w:rPr>
              <w:t>– Sc</w:t>
            </w:r>
            <w:r w:rsidR="00A53078">
              <w:rPr>
                <w:b/>
                <w:caps/>
              </w:rPr>
              <w:t>é</w:t>
            </w:r>
            <w:r w:rsidR="00A53078" w:rsidRPr="00A53078">
              <w:rPr>
                <w:b/>
                <w:caps/>
              </w:rPr>
              <w:t>nario</w:t>
            </w:r>
          </w:p>
          <w:p w14:paraId="35349E7C" w14:textId="1B8ED63A" w:rsidR="00C942A4" w:rsidRPr="00EB5943" w:rsidRDefault="18C5853F" w:rsidP="00C25BF9">
            <w:pPr>
              <w:shd w:val="clear" w:color="auto" w:fill="F2F2F2" w:themeFill="background1" w:themeFillShade="F2"/>
              <w:spacing w:after="200" w:line="276" w:lineRule="auto"/>
              <w:ind w:left="283" w:right="283"/>
              <w:rPr>
                <w:lang w:val="fr-CA"/>
              </w:rPr>
            </w:pPr>
            <w:proofErr w:type="spellStart"/>
            <w:r w:rsidRPr="76B41385">
              <w:rPr>
                <w:i/>
                <w:iCs/>
                <w:lang w:val="fr-CA"/>
              </w:rPr>
              <w:t>LesVentresRasasié</w:t>
            </w:r>
            <w:r w:rsidR="067E41D3" w:rsidRPr="76B41385">
              <w:rPr>
                <w:i/>
                <w:iCs/>
                <w:lang w:val="fr-CA"/>
              </w:rPr>
              <w:t>s</w:t>
            </w:r>
            <w:proofErr w:type="spellEnd"/>
            <w:r w:rsidR="067E41D3" w:rsidRPr="76B41385">
              <w:rPr>
                <w:i/>
                <w:iCs/>
                <w:lang w:val="fr-CA"/>
              </w:rPr>
              <w:t xml:space="preserve"> </w:t>
            </w:r>
            <w:r w:rsidR="46B97019" w:rsidRPr="76B41385">
              <w:rPr>
                <w:i/>
                <w:iCs/>
                <w:lang w:val="fr-CA"/>
              </w:rPr>
              <w:t>(LVR)</w:t>
            </w:r>
            <w:r w:rsidRPr="76B41385">
              <w:rPr>
                <w:i/>
                <w:iCs/>
                <w:lang w:val="fr-CA"/>
              </w:rPr>
              <w:t>,</w:t>
            </w:r>
            <w:r w:rsidR="0EFC7525" w:rsidRPr="76B41385">
              <w:rPr>
                <w:lang w:val="fr-CA"/>
              </w:rPr>
              <w:t xml:space="preserve"> </w:t>
            </w:r>
            <w:r w:rsidRPr="76B41385">
              <w:rPr>
                <w:lang w:val="fr-CA"/>
              </w:rPr>
              <w:t xml:space="preserve">un organisme de bienfaisance enregistré </w:t>
            </w:r>
            <w:r w:rsidR="00315530" w:rsidRPr="76B41385">
              <w:rPr>
                <w:lang w:val="fr-CA"/>
              </w:rPr>
              <w:t>œ</w:t>
            </w:r>
            <w:r w:rsidRPr="76B41385">
              <w:rPr>
                <w:lang w:val="fr-CA"/>
              </w:rPr>
              <w:t xml:space="preserve">uvrant à Toronto, </w:t>
            </w:r>
            <w:r w:rsidR="0EFC7525" w:rsidRPr="76B41385">
              <w:rPr>
                <w:lang w:val="fr-CA"/>
              </w:rPr>
              <w:t>traverse une crise de trésor</w:t>
            </w:r>
            <w:r w:rsidR="00315530" w:rsidRPr="76B41385">
              <w:rPr>
                <w:lang w:val="fr-CA"/>
              </w:rPr>
              <w:t>er</w:t>
            </w:r>
            <w:r w:rsidR="0EFC7525" w:rsidRPr="76B41385">
              <w:rPr>
                <w:lang w:val="fr-CA"/>
              </w:rPr>
              <w:t xml:space="preserve">ie. </w:t>
            </w:r>
            <w:r w:rsidR="46B97019" w:rsidRPr="76B41385">
              <w:rPr>
                <w:lang w:val="fr-CA"/>
              </w:rPr>
              <w:t xml:space="preserve">Dove, la directrice des </w:t>
            </w:r>
            <w:r w:rsidR="00315530" w:rsidRPr="76B41385">
              <w:rPr>
                <w:lang w:val="fr-CA"/>
              </w:rPr>
              <w:t>r</w:t>
            </w:r>
            <w:r w:rsidR="725DB5F7" w:rsidRPr="76B41385">
              <w:rPr>
                <w:lang w:val="fr-CA"/>
              </w:rPr>
              <w:t>essources humaines</w:t>
            </w:r>
            <w:r w:rsidR="46B97019" w:rsidRPr="76B41385">
              <w:rPr>
                <w:lang w:val="fr-CA"/>
              </w:rPr>
              <w:t xml:space="preserve">, doit </w:t>
            </w:r>
            <w:r w:rsidR="005C6544" w:rsidRPr="76B41385">
              <w:rPr>
                <w:lang w:val="fr-CA"/>
              </w:rPr>
              <w:t xml:space="preserve">opter pour </w:t>
            </w:r>
            <w:r w:rsidR="46B97019" w:rsidRPr="76B41385">
              <w:rPr>
                <w:lang w:val="fr-CA"/>
              </w:rPr>
              <w:t xml:space="preserve">la suppression de </w:t>
            </w:r>
            <w:r w:rsidR="78C44C5B" w:rsidRPr="76B41385">
              <w:rPr>
                <w:lang w:val="fr-CA"/>
              </w:rPr>
              <w:t xml:space="preserve">deux </w:t>
            </w:r>
            <w:r w:rsidR="46B97019" w:rsidRPr="76B41385">
              <w:rPr>
                <w:lang w:val="fr-CA"/>
              </w:rPr>
              <w:t>postes. Tous les employés ont été embauchés au m</w:t>
            </w:r>
            <w:r w:rsidR="0EFC7525" w:rsidRPr="76B41385">
              <w:rPr>
                <w:lang w:val="fr-CA"/>
              </w:rPr>
              <w:t xml:space="preserve">ême moment, </w:t>
            </w:r>
            <w:r w:rsidR="00315530" w:rsidRPr="76B41385">
              <w:rPr>
                <w:lang w:val="fr-CA"/>
              </w:rPr>
              <w:t xml:space="preserve">soit </w:t>
            </w:r>
            <w:r w:rsidR="0EFC7525" w:rsidRPr="76B41385">
              <w:rPr>
                <w:lang w:val="fr-CA"/>
              </w:rPr>
              <w:t xml:space="preserve">au démarrage de LVR, </w:t>
            </w:r>
            <w:r w:rsidR="46B97019" w:rsidRPr="76B41385">
              <w:rPr>
                <w:lang w:val="fr-CA"/>
              </w:rPr>
              <w:t xml:space="preserve">en </w:t>
            </w:r>
            <w:r w:rsidR="6D0757E8" w:rsidRPr="76B41385">
              <w:rPr>
                <w:lang w:val="fr-CA"/>
              </w:rPr>
              <w:t xml:space="preserve">décembre 2018. </w:t>
            </w:r>
          </w:p>
          <w:p w14:paraId="3447199B" w14:textId="3837D9BC" w:rsidR="00C942A4" w:rsidRPr="00EB5943" w:rsidRDefault="6D0757E8" w:rsidP="00C25BF9">
            <w:pPr>
              <w:shd w:val="clear" w:color="auto" w:fill="F2F2F2" w:themeFill="background1" w:themeFillShade="F2"/>
              <w:spacing w:after="200" w:line="276" w:lineRule="auto"/>
              <w:ind w:left="283" w:right="283"/>
              <w:rPr>
                <w:lang w:val="fr-CA"/>
              </w:rPr>
            </w:pPr>
            <w:r w:rsidRPr="76B41385">
              <w:rPr>
                <w:lang w:val="fr-CA"/>
              </w:rPr>
              <w:t xml:space="preserve">L’autre jour, Alain a </w:t>
            </w:r>
            <w:r w:rsidR="0F8FF489" w:rsidRPr="76B41385">
              <w:rPr>
                <w:lang w:val="fr-CA"/>
              </w:rPr>
              <w:t>entendu</w:t>
            </w:r>
            <w:r w:rsidRPr="76B41385">
              <w:rPr>
                <w:lang w:val="fr-CA"/>
              </w:rPr>
              <w:t xml:space="preserve"> une conversation indiscrète des trois administrateurs de LVR. Il a cru entendre parler de </w:t>
            </w:r>
            <w:r w:rsidR="7F2AE2BF" w:rsidRPr="76B41385">
              <w:rPr>
                <w:lang w:val="fr-CA"/>
              </w:rPr>
              <w:t>«</w:t>
            </w:r>
            <w:r w:rsidR="00EB5943" w:rsidRPr="76B41385">
              <w:rPr>
                <w:lang w:val="fr-CA"/>
              </w:rPr>
              <w:t> </w:t>
            </w:r>
            <w:r w:rsidRPr="76B41385">
              <w:rPr>
                <w:lang w:val="fr-CA"/>
              </w:rPr>
              <w:t xml:space="preserve">recruter un avocat fiscaliste pour </w:t>
            </w:r>
            <w:r w:rsidR="3A8BD185" w:rsidRPr="76B41385">
              <w:rPr>
                <w:lang w:val="fr-CA"/>
              </w:rPr>
              <w:t>déjouer</w:t>
            </w:r>
            <w:r w:rsidRPr="76B41385">
              <w:rPr>
                <w:lang w:val="fr-CA"/>
              </w:rPr>
              <w:t xml:space="preserve"> le</w:t>
            </w:r>
            <w:r w:rsidR="10550DC2" w:rsidRPr="76B41385">
              <w:rPr>
                <w:lang w:val="fr-CA"/>
              </w:rPr>
              <w:t>s agents en fiscalité</w:t>
            </w:r>
            <w:r w:rsidR="00EB5943" w:rsidRPr="76B41385">
              <w:rPr>
                <w:lang w:val="fr-CA"/>
              </w:rPr>
              <w:t> </w:t>
            </w:r>
            <w:r w:rsidR="090A1C02" w:rsidRPr="76B41385">
              <w:rPr>
                <w:lang w:val="fr-CA"/>
              </w:rPr>
              <w:t>»</w:t>
            </w:r>
            <w:r w:rsidRPr="76B41385">
              <w:rPr>
                <w:lang w:val="fr-CA"/>
              </w:rPr>
              <w:t>. Alain est rentré ce jour</w:t>
            </w:r>
            <w:r w:rsidR="2C1CBA73" w:rsidRPr="76B41385">
              <w:rPr>
                <w:lang w:val="fr-CA"/>
              </w:rPr>
              <w:t>-</w:t>
            </w:r>
            <w:r w:rsidRPr="76B41385">
              <w:rPr>
                <w:lang w:val="fr-CA"/>
              </w:rPr>
              <w:t>là avec des questionnements. En route pour la maison, il n’a cessé de murmurer</w:t>
            </w:r>
            <w:r w:rsidR="00831668" w:rsidRPr="76B41385">
              <w:rPr>
                <w:lang w:val="fr-CA"/>
              </w:rPr>
              <w:t> : « </w:t>
            </w:r>
            <w:r w:rsidRPr="76B41385">
              <w:rPr>
                <w:rStyle w:val="lev"/>
                <w:b w:val="0"/>
                <w:bCs w:val="0"/>
                <w:i/>
                <w:iCs/>
                <w:lang w:val="fr-CA"/>
              </w:rPr>
              <w:t xml:space="preserve">Un organisme de bienfaisance enregistré qui se moque éperdument du principe de la </w:t>
            </w:r>
            <w:r w:rsidR="4F1B3882" w:rsidRPr="76B41385">
              <w:rPr>
                <w:rStyle w:val="lev"/>
                <w:b w:val="0"/>
                <w:bCs w:val="0"/>
                <w:i/>
                <w:iCs/>
                <w:lang w:val="fr-CA"/>
              </w:rPr>
              <w:t>responsabilité sociale</w:t>
            </w:r>
            <w:r w:rsidRPr="76B41385">
              <w:rPr>
                <w:rStyle w:val="lev"/>
                <w:b w:val="0"/>
                <w:bCs w:val="0"/>
                <w:i/>
                <w:iCs/>
                <w:lang w:val="fr-CA"/>
              </w:rPr>
              <w:t>! Je n’en reviens pas</w:t>
            </w:r>
            <w:r w:rsidR="002E19CC" w:rsidRPr="76B41385">
              <w:rPr>
                <w:rStyle w:val="lev"/>
                <w:b w:val="0"/>
                <w:bCs w:val="0"/>
                <w:i/>
                <w:iCs/>
                <w:lang w:val="fr-CA"/>
              </w:rPr>
              <w:t>.</w:t>
            </w:r>
            <w:r w:rsidR="00247F30" w:rsidRPr="76B41385">
              <w:rPr>
                <w:rStyle w:val="lev"/>
                <w:b w:val="0"/>
                <w:bCs w:val="0"/>
                <w:i/>
                <w:iCs/>
                <w:lang w:val="fr-CA"/>
              </w:rPr>
              <w:t> »</w:t>
            </w:r>
            <w:r w:rsidRPr="76B41385">
              <w:rPr>
                <w:lang w:val="fr-CA"/>
              </w:rPr>
              <w:t xml:space="preserve"> </w:t>
            </w:r>
          </w:p>
          <w:p w14:paraId="46E52CF0" w14:textId="221F5007" w:rsidR="00C942A4" w:rsidRPr="00EB5943" w:rsidRDefault="6D0757E8" w:rsidP="00C25BF9">
            <w:pPr>
              <w:shd w:val="clear" w:color="auto" w:fill="F2F2F2" w:themeFill="background1" w:themeFillShade="F2"/>
              <w:spacing w:after="200" w:line="276" w:lineRule="auto"/>
              <w:ind w:left="283" w:right="283"/>
              <w:rPr>
                <w:lang w:val="fr-CA"/>
              </w:rPr>
            </w:pPr>
            <w:r w:rsidRPr="76B41385">
              <w:rPr>
                <w:lang w:val="fr-CA"/>
              </w:rPr>
              <w:t xml:space="preserve">Le lendemain, au </w:t>
            </w:r>
            <w:r w:rsidR="0EFC7525" w:rsidRPr="76B41385">
              <w:rPr>
                <w:lang w:val="fr-CA"/>
              </w:rPr>
              <w:t xml:space="preserve">travail, Alain est allé voir son collègue </w:t>
            </w:r>
            <w:proofErr w:type="spellStart"/>
            <w:r w:rsidR="0EFC7525" w:rsidRPr="76B41385">
              <w:rPr>
                <w:lang w:val="fr-CA"/>
              </w:rPr>
              <w:t>Yata</w:t>
            </w:r>
            <w:proofErr w:type="spellEnd"/>
            <w:r w:rsidR="0EFC7525" w:rsidRPr="76B41385">
              <w:rPr>
                <w:lang w:val="fr-CA"/>
              </w:rPr>
              <w:t xml:space="preserve"> et lui a raconté ce qu’il a entendu. Le lundi suivant, LVR a remercié les deux collègues, Alain et </w:t>
            </w:r>
            <w:proofErr w:type="spellStart"/>
            <w:r w:rsidR="0EFC7525" w:rsidRPr="76B41385">
              <w:rPr>
                <w:lang w:val="fr-CA"/>
              </w:rPr>
              <w:t>Yata</w:t>
            </w:r>
            <w:proofErr w:type="spellEnd"/>
            <w:r w:rsidR="0EFC7525" w:rsidRPr="76B41385">
              <w:rPr>
                <w:lang w:val="fr-CA"/>
              </w:rPr>
              <w:t xml:space="preserve">, </w:t>
            </w:r>
            <w:r w:rsidR="00315530" w:rsidRPr="76B41385">
              <w:rPr>
                <w:lang w:val="fr-CA"/>
              </w:rPr>
              <w:t xml:space="preserve">en </w:t>
            </w:r>
            <w:r w:rsidR="00247F30" w:rsidRPr="76B41385">
              <w:rPr>
                <w:lang w:val="fr-CA"/>
              </w:rPr>
              <w:t xml:space="preserve">invoquant </w:t>
            </w:r>
            <w:r w:rsidR="00315530" w:rsidRPr="76B41385">
              <w:rPr>
                <w:lang w:val="fr-CA"/>
              </w:rPr>
              <w:t>un</w:t>
            </w:r>
            <w:r w:rsidR="00237888" w:rsidRPr="76B41385">
              <w:rPr>
                <w:lang w:val="fr-CA"/>
              </w:rPr>
              <w:t xml:space="preserve"> problèm</w:t>
            </w:r>
            <w:r w:rsidR="00315530" w:rsidRPr="76B41385">
              <w:rPr>
                <w:lang w:val="fr-CA"/>
              </w:rPr>
              <w:t xml:space="preserve">e </w:t>
            </w:r>
            <w:r w:rsidR="7456AA69" w:rsidRPr="76B41385">
              <w:rPr>
                <w:lang w:val="fr-CA"/>
              </w:rPr>
              <w:t>de trésor</w:t>
            </w:r>
            <w:r w:rsidR="00315530" w:rsidRPr="76B41385">
              <w:rPr>
                <w:lang w:val="fr-CA"/>
              </w:rPr>
              <w:t>er</w:t>
            </w:r>
            <w:r w:rsidR="7456AA69" w:rsidRPr="76B41385">
              <w:rPr>
                <w:lang w:val="fr-CA"/>
              </w:rPr>
              <w:t xml:space="preserve">ie. Selon </w:t>
            </w:r>
            <w:proofErr w:type="spellStart"/>
            <w:r w:rsidR="7456AA69" w:rsidRPr="76B41385">
              <w:rPr>
                <w:lang w:val="fr-CA"/>
              </w:rPr>
              <w:t>Yata</w:t>
            </w:r>
            <w:proofErr w:type="spellEnd"/>
            <w:r w:rsidR="465A28B6" w:rsidRPr="76B41385">
              <w:rPr>
                <w:lang w:val="fr-CA"/>
              </w:rPr>
              <w:t xml:space="preserve">, </w:t>
            </w:r>
            <w:r w:rsidR="00237888" w:rsidRPr="76B41385">
              <w:rPr>
                <w:lang w:val="fr-CA"/>
              </w:rPr>
              <w:t>l</w:t>
            </w:r>
            <w:r w:rsidR="0EFC7525" w:rsidRPr="76B41385">
              <w:rPr>
                <w:lang w:val="fr-CA"/>
              </w:rPr>
              <w:t xml:space="preserve">a vraie raison de </w:t>
            </w:r>
            <w:r w:rsidR="00237888" w:rsidRPr="76B41385">
              <w:rPr>
                <w:lang w:val="fr-CA"/>
              </w:rPr>
              <w:t xml:space="preserve">leur </w:t>
            </w:r>
            <w:r w:rsidR="0EFC7525" w:rsidRPr="76B41385">
              <w:rPr>
                <w:lang w:val="fr-CA"/>
              </w:rPr>
              <w:t>congédiement est la confiden</w:t>
            </w:r>
            <w:r w:rsidR="7456AA69" w:rsidRPr="76B41385">
              <w:rPr>
                <w:lang w:val="fr-CA"/>
              </w:rPr>
              <w:t xml:space="preserve">ce </w:t>
            </w:r>
            <w:r w:rsidR="00237888" w:rsidRPr="76B41385">
              <w:rPr>
                <w:lang w:val="fr-CA"/>
              </w:rPr>
              <w:t xml:space="preserve">que lui a faite </w:t>
            </w:r>
            <w:r w:rsidR="7456AA69" w:rsidRPr="76B41385">
              <w:rPr>
                <w:lang w:val="fr-CA"/>
              </w:rPr>
              <w:t>Alain</w:t>
            </w:r>
            <w:r w:rsidR="002C7F55" w:rsidRPr="76B41385">
              <w:rPr>
                <w:lang w:val="fr-CA"/>
              </w:rPr>
              <w:t xml:space="preserve"> de la discussion qu’il a surprise.</w:t>
            </w:r>
          </w:p>
          <w:p w14:paraId="2667C7EC" w14:textId="49597842" w:rsidR="003D5D8A" w:rsidRPr="00EB5943" w:rsidRDefault="4C904B36" w:rsidP="76B41385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 xml:space="preserve">Dans tes propres mots, </w:t>
            </w:r>
            <w:r w:rsidR="002C7F55" w:rsidRPr="76B41385">
              <w:rPr>
                <w:rStyle w:val="lev"/>
                <w:b w:val="0"/>
                <w:bCs w:val="0"/>
                <w:lang w:val="fr-CA"/>
              </w:rPr>
              <w:t xml:space="preserve">explique ce </w:t>
            </w:r>
            <w:r w:rsidRPr="76B41385">
              <w:rPr>
                <w:rStyle w:val="lev"/>
                <w:b w:val="0"/>
                <w:bCs w:val="0"/>
                <w:lang w:val="fr-CA"/>
              </w:rPr>
              <w:t>qu’est l’éthique</w:t>
            </w:r>
            <w:r w:rsidR="002C7F55" w:rsidRPr="76B41385">
              <w:rPr>
                <w:rStyle w:val="lev"/>
                <w:b w:val="0"/>
                <w:bCs w:val="0"/>
                <w:lang w:val="fr-CA"/>
              </w:rPr>
              <w:t>.</w:t>
            </w:r>
          </w:p>
          <w:p w14:paraId="1E58B62C" w14:textId="5C456439" w:rsidR="003D5D8A" w:rsidRPr="00EB5943" w:rsidRDefault="000116F2" w:rsidP="49872B1C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>Nomme</w:t>
            </w:r>
            <w:r w:rsidR="0FDF14BA" w:rsidRPr="76B41385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46B97019" w:rsidRPr="76B41385">
              <w:rPr>
                <w:rStyle w:val="lev"/>
                <w:b w:val="0"/>
                <w:bCs w:val="0"/>
                <w:lang w:val="fr-CA"/>
              </w:rPr>
              <w:t xml:space="preserve">deux </w:t>
            </w:r>
            <w:r w:rsidR="6D6BF7FC" w:rsidRPr="76B41385">
              <w:rPr>
                <w:rStyle w:val="lev"/>
                <w:b w:val="0"/>
                <w:bCs w:val="0"/>
                <w:lang w:val="fr-CA"/>
              </w:rPr>
              <w:t xml:space="preserve">(2) </w:t>
            </w:r>
            <w:r w:rsidR="0460F27E" w:rsidRPr="76B41385">
              <w:rPr>
                <w:rStyle w:val="lev"/>
                <w:b w:val="0"/>
                <w:bCs w:val="0"/>
                <w:lang w:val="fr-CA"/>
              </w:rPr>
              <w:t xml:space="preserve">problèmes éthiques qui 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se posent </w:t>
            </w:r>
            <w:r w:rsidR="0460F27E" w:rsidRPr="76B41385">
              <w:rPr>
                <w:rStyle w:val="lev"/>
                <w:b w:val="0"/>
                <w:bCs w:val="0"/>
                <w:lang w:val="fr-CA"/>
              </w:rPr>
              <w:t>dans la trame factuelle</w:t>
            </w:r>
            <w:r w:rsidRPr="76B41385">
              <w:rPr>
                <w:rStyle w:val="lev"/>
                <w:b w:val="0"/>
                <w:bCs w:val="0"/>
                <w:lang w:val="fr-CA"/>
              </w:rPr>
              <w:t>.</w:t>
            </w:r>
            <w:r w:rsidR="30B5B60C" w:rsidRPr="76B41385">
              <w:rPr>
                <w:rStyle w:val="lev"/>
                <w:b w:val="0"/>
                <w:bCs w:val="0"/>
                <w:lang w:val="fr-CA"/>
              </w:rPr>
              <w:t xml:space="preserve"> </w:t>
            </w:r>
          </w:p>
          <w:p w14:paraId="6EB2A1BE" w14:textId="540F686C" w:rsidR="003D5D8A" w:rsidRPr="00EB5943" w:rsidRDefault="1E96BA81" w:rsidP="49872B1C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>Quels commentaires t’inspire ce propos</w:t>
            </w:r>
            <w:r w:rsidR="000116F2" w:rsidRPr="76B41385">
              <w:rPr>
                <w:rStyle w:val="lev"/>
                <w:b w:val="0"/>
                <w:bCs w:val="0"/>
                <w:lang w:val="fr-CA"/>
              </w:rPr>
              <w:t> :</w:t>
            </w:r>
            <w:r w:rsidR="574D7BB0" w:rsidRPr="76B41385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30B5B60C" w:rsidRPr="76B41385">
              <w:rPr>
                <w:rStyle w:val="lev"/>
                <w:b w:val="0"/>
                <w:bCs w:val="0"/>
                <w:lang w:val="fr-CA"/>
              </w:rPr>
              <w:t>«</w:t>
            </w:r>
            <w:r w:rsidR="00EB5943" w:rsidRPr="76B41385">
              <w:rPr>
                <w:rStyle w:val="lev"/>
                <w:b w:val="0"/>
                <w:bCs w:val="0"/>
                <w:lang w:val="fr-CA"/>
              </w:rPr>
              <w:t> </w:t>
            </w:r>
            <w:r w:rsidR="000116F2" w:rsidRPr="76B41385">
              <w:rPr>
                <w:rStyle w:val="lev"/>
                <w:b w:val="0"/>
                <w:bCs w:val="0"/>
                <w:lang w:val="fr-CA"/>
              </w:rPr>
              <w:t>u</w:t>
            </w:r>
            <w:r w:rsidRPr="76B41385">
              <w:rPr>
                <w:rStyle w:val="lev"/>
                <w:b w:val="0"/>
                <w:bCs w:val="0"/>
                <w:lang w:val="fr-CA"/>
              </w:rPr>
              <w:t>n organisme de bienf</w:t>
            </w:r>
            <w:r w:rsidR="0460F27E" w:rsidRPr="76B41385">
              <w:rPr>
                <w:rStyle w:val="lev"/>
                <w:b w:val="0"/>
                <w:bCs w:val="0"/>
                <w:lang w:val="fr-CA"/>
              </w:rPr>
              <w:t xml:space="preserve">aisance enregistré qui se moque éperdument du principe de la </w:t>
            </w:r>
            <w:r w:rsidR="6F318752" w:rsidRPr="76B41385">
              <w:rPr>
                <w:rStyle w:val="lev"/>
                <w:b w:val="0"/>
                <w:bCs w:val="0"/>
                <w:lang w:val="fr-CA"/>
              </w:rPr>
              <w:t>responsabilité sociale de l’entreprise</w:t>
            </w:r>
            <w:r w:rsidR="6D0757E8" w:rsidRPr="76B41385">
              <w:rPr>
                <w:rStyle w:val="lev"/>
                <w:b w:val="0"/>
                <w:bCs w:val="0"/>
                <w:lang w:val="fr-CA"/>
              </w:rPr>
              <w:t xml:space="preserve">! Je n’en reviens </w:t>
            </w:r>
            <w:r w:rsidRPr="76B41385">
              <w:rPr>
                <w:rStyle w:val="lev"/>
                <w:b w:val="0"/>
                <w:bCs w:val="0"/>
                <w:lang w:val="fr-CA"/>
              </w:rPr>
              <w:t>pas.</w:t>
            </w:r>
            <w:r w:rsidR="00EB5943" w:rsidRPr="76B41385">
              <w:rPr>
                <w:rStyle w:val="lev"/>
                <w:b w:val="0"/>
                <w:bCs w:val="0"/>
                <w:lang w:val="fr-CA"/>
              </w:rPr>
              <w:t> </w:t>
            </w:r>
            <w:r w:rsidR="08916AEC" w:rsidRPr="76B41385">
              <w:rPr>
                <w:rStyle w:val="lev"/>
                <w:b w:val="0"/>
                <w:bCs w:val="0"/>
                <w:lang w:val="fr-CA"/>
              </w:rPr>
              <w:t>»</w:t>
            </w:r>
            <w:r w:rsidR="2FEED8F4" w:rsidRPr="76B41385">
              <w:rPr>
                <w:rStyle w:val="lev"/>
                <w:b w:val="0"/>
                <w:bCs w:val="0"/>
                <w:lang w:val="fr-CA"/>
              </w:rPr>
              <w:t>?</w:t>
            </w:r>
          </w:p>
          <w:p w14:paraId="6957F52C" w14:textId="168B1F2E" w:rsidR="003D5D8A" w:rsidRPr="00EB5943" w:rsidRDefault="1E96BA81" w:rsidP="49872B1C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00EB5943">
              <w:rPr>
                <w:rStyle w:val="lev"/>
                <w:b w:val="0"/>
                <w:bCs w:val="0"/>
                <w:lang w:val="fr-CA"/>
              </w:rPr>
              <w:t xml:space="preserve">Comment définirais-tu la </w:t>
            </w:r>
            <w:r w:rsidR="2434C161" w:rsidRPr="00EB5943">
              <w:rPr>
                <w:rStyle w:val="lev"/>
                <w:b w:val="0"/>
                <w:bCs w:val="0"/>
                <w:lang w:val="fr-CA"/>
              </w:rPr>
              <w:t>responsabilité sociale de l’entreprise</w:t>
            </w:r>
            <w:r w:rsidR="45781BFB" w:rsidRPr="00EB5943">
              <w:rPr>
                <w:rStyle w:val="lev"/>
                <w:b w:val="0"/>
                <w:bCs w:val="0"/>
                <w:lang w:val="fr-CA"/>
              </w:rPr>
              <w:t>? Donne trois</w:t>
            </w:r>
            <w:r w:rsidR="4E83F9EB" w:rsidRPr="00EB5943">
              <w:rPr>
                <w:rStyle w:val="lev"/>
                <w:b w:val="0"/>
                <w:bCs w:val="0"/>
                <w:lang w:val="fr-CA"/>
              </w:rPr>
              <w:t xml:space="preserve"> (3)</w:t>
            </w:r>
            <w:r w:rsidR="45781BFB" w:rsidRPr="00EB5943">
              <w:rPr>
                <w:rStyle w:val="lev"/>
                <w:b w:val="0"/>
                <w:bCs w:val="0"/>
                <w:lang w:val="fr-CA"/>
              </w:rPr>
              <w:t xml:space="preserve"> exem</w:t>
            </w:r>
            <w:r w:rsidRPr="00EB5943">
              <w:rPr>
                <w:rStyle w:val="lev"/>
                <w:b w:val="0"/>
                <w:bCs w:val="0"/>
                <w:lang w:val="fr-CA"/>
              </w:rPr>
              <w:t>pl</w:t>
            </w:r>
            <w:r w:rsidR="0460F27E" w:rsidRPr="00EB5943">
              <w:rPr>
                <w:rStyle w:val="lev"/>
                <w:b w:val="0"/>
                <w:bCs w:val="0"/>
                <w:lang w:val="fr-CA"/>
              </w:rPr>
              <w:t>es d’application de ce principe.</w:t>
            </w:r>
          </w:p>
          <w:p w14:paraId="59FCFDDE" w14:textId="28EB0C8C" w:rsidR="003D5D8A" w:rsidRPr="00EB5943" w:rsidRDefault="45781BFB" w:rsidP="49872B1C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76B41385">
              <w:rPr>
                <w:rStyle w:val="lev"/>
                <w:b w:val="0"/>
                <w:bCs w:val="0"/>
                <w:lang w:val="fr-CA"/>
              </w:rPr>
              <w:t xml:space="preserve">Selon toi, pourquoi </w:t>
            </w:r>
            <w:r w:rsidRPr="76B41385">
              <w:rPr>
                <w:rStyle w:val="lev"/>
                <w:lang w:val="fr-CA"/>
              </w:rPr>
              <w:t>toutes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 les entreprises devraient</w:t>
            </w:r>
            <w:r w:rsidR="00855243" w:rsidRPr="76B41385">
              <w:rPr>
                <w:rStyle w:val="lev"/>
                <w:b w:val="0"/>
                <w:bCs w:val="0"/>
                <w:lang w:val="fr-CA"/>
              </w:rPr>
              <w:t>-elles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 intégrer </w:t>
            </w:r>
            <w:r w:rsidR="7271B9EB" w:rsidRPr="76B41385">
              <w:rPr>
                <w:rStyle w:val="lev"/>
                <w:b w:val="0"/>
                <w:bCs w:val="0"/>
                <w:lang w:val="fr-CA"/>
              </w:rPr>
              <w:t>l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es valeurs </w:t>
            </w:r>
            <w:r w:rsidR="3A1F672A" w:rsidRPr="76B41385">
              <w:rPr>
                <w:rStyle w:val="lev"/>
                <w:b w:val="0"/>
                <w:bCs w:val="0"/>
                <w:lang w:val="fr-CA"/>
              </w:rPr>
              <w:t>d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’éthique et </w:t>
            </w:r>
            <w:r w:rsidR="0A8A329A" w:rsidRPr="76B41385">
              <w:rPr>
                <w:rStyle w:val="lev"/>
                <w:b w:val="0"/>
                <w:bCs w:val="0"/>
                <w:lang w:val="fr-CA"/>
              </w:rPr>
              <w:t>de responsabilité sociale</w:t>
            </w:r>
            <w:r w:rsidRPr="76B41385">
              <w:rPr>
                <w:rStyle w:val="lev"/>
                <w:b w:val="0"/>
                <w:bCs w:val="0"/>
                <w:lang w:val="fr-CA"/>
              </w:rPr>
              <w:t xml:space="preserve">? </w:t>
            </w:r>
          </w:p>
          <w:p w14:paraId="049309DE" w14:textId="709211C0" w:rsidR="006A3E5D" w:rsidRPr="00EB5943" w:rsidRDefault="006A3E5D" w:rsidP="00462F18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EB5943" w:rsidRDefault="00F52677" w:rsidP="55795268">
      <w:pPr>
        <w:rPr>
          <w:b/>
          <w:bCs/>
          <w:lang w:val="fr-CA"/>
        </w:rPr>
      </w:pPr>
    </w:p>
    <w:p w14:paraId="01853FB7" w14:textId="77777777" w:rsidR="00E22B82" w:rsidRPr="00EB5943" w:rsidRDefault="00E22B82" w:rsidP="55795268">
      <w:pPr>
        <w:rPr>
          <w:b/>
          <w:bCs/>
          <w:lang w:val="fr-CA"/>
        </w:rPr>
      </w:pPr>
    </w:p>
    <w:p w14:paraId="7AB12A08" w14:textId="77777777" w:rsidR="00012AF9" w:rsidRPr="00EB5943" w:rsidRDefault="00012AF9" w:rsidP="00012AF9">
      <w:pPr>
        <w:rPr>
          <w:lang w:val="fr-CA"/>
        </w:rPr>
      </w:pPr>
    </w:p>
    <w:sectPr w:rsidR="00012AF9" w:rsidRPr="00EB5943">
      <w:headerReference w:type="default" r:id="rId16"/>
      <w:footerReference w:type="defaul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75D01" w14:textId="77777777" w:rsidR="00E25AB6" w:rsidRDefault="00E25AB6" w:rsidP="007511F3">
      <w:r>
        <w:separator/>
      </w:r>
    </w:p>
  </w:endnote>
  <w:endnote w:type="continuationSeparator" w:id="0">
    <w:p w14:paraId="0DC486BE" w14:textId="77777777" w:rsidR="00E25AB6" w:rsidRDefault="00E25AB6" w:rsidP="007511F3">
      <w:r>
        <w:continuationSeparator/>
      </w:r>
    </w:p>
  </w:endnote>
  <w:endnote w:type="continuationNotice" w:id="1">
    <w:p w14:paraId="74D85DAE" w14:textId="77777777" w:rsidR="00E25AB6" w:rsidRDefault="00E25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132E81" w:rsidRDefault="00132E81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587D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132E81" w:rsidRPr="007511F3" w:rsidRDefault="00132E81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EE2B" w14:textId="77777777" w:rsidR="00E25AB6" w:rsidRDefault="00E25AB6" w:rsidP="007511F3">
      <w:r>
        <w:separator/>
      </w:r>
    </w:p>
  </w:footnote>
  <w:footnote w:type="continuationSeparator" w:id="0">
    <w:p w14:paraId="2850B353" w14:textId="77777777" w:rsidR="00E25AB6" w:rsidRDefault="00E25AB6" w:rsidP="007511F3">
      <w:r>
        <w:continuationSeparator/>
      </w:r>
    </w:p>
  </w:footnote>
  <w:footnote w:type="continuationNotice" w:id="1">
    <w:p w14:paraId="79DEF2EC" w14:textId="77777777" w:rsidR="00E25AB6" w:rsidRDefault="00E25A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34CA921F" w:rsidR="00132E81" w:rsidRPr="00A80AE5" w:rsidRDefault="00132E81" w:rsidP="00A80AE5">
    <w:r w:rsidRPr="00A80AE5">
      <w:t>ESO1003</w:t>
    </w:r>
    <w:r w:rsidR="00A80AE5">
      <w:t xml:space="preserve"> – </w:t>
    </w:r>
    <w:r w:rsidRPr="00A80AE5"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3"/>
    <w:multiLevelType w:val="hybridMultilevel"/>
    <w:tmpl w:val="85B4D7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846BC"/>
    <w:multiLevelType w:val="hybridMultilevel"/>
    <w:tmpl w:val="818E9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75D40"/>
    <w:multiLevelType w:val="multilevel"/>
    <w:tmpl w:val="3FDE9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61E2D"/>
    <w:multiLevelType w:val="hybridMultilevel"/>
    <w:tmpl w:val="34A60E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143977"/>
    <w:multiLevelType w:val="hybridMultilevel"/>
    <w:tmpl w:val="750609FC"/>
    <w:lvl w:ilvl="0" w:tplc="78CA77AE">
      <w:start w:val="1"/>
      <w:numFmt w:val="decimal"/>
      <w:lvlText w:val="%1."/>
      <w:lvlJc w:val="left"/>
      <w:pPr>
        <w:ind w:left="720" w:hanging="360"/>
      </w:pPr>
    </w:lvl>
    <w:lvl w:ilvl="1" w:tplc="B464DACE">
      <w:start w:val="1"/>
      <w:numFmt w:val="lowerLetter"/>
      <w:lvlText w:val="%2."/>
      <w:lvlJc w:val="left"/>
      <w:pPr>
        <w:ind w:left="1440" w:hanging="360"/>
      </w:pPr>
    </w:lvl>
    <w:lvl w:ilvl="2" w:tplc="A10A6682">
      <w:start w:val="1"/>
      <w:numFmt w:val="lowerRoman"/>
      <w:lvlText w:val="%3."/>
      <w:lvlJc w:val="right"/>
      <w:pPr>
        <w:ind w:left="2160" w:hanging="180"/>
      </w:pPr>
    </w:lvl>
    <w:lvl w:ilvl="3" w:tplc="1910F7BC">
      <w:start w:val="1"/>
      <w:numFmt w:val="decimal"/>
      <w:lvlText w:val="%4."/>
      <w:lvlJc w:val="left"/>
      <w:pPr>
        <w:ind w:left="2880" w:hanging="360"/>
      </w:pPr>
    </w:lvl>
    <w:lvl w:ilvl="4" w:tplc="85EA00C2">
      <w:start w:val="1"/>
      <w:numFmt w:val="lowerLetter"/>
      <w:lvlText w:val="%5."/>
      <w:lvlJc w:val="left"/>
      <w:pPr>
        <w:ind w:left="3600" w:hanging="360"/>
      </w:pPr>
    </w:lvl>
    <w:lvl w:ilvl="5" w:tplc="83860E3E">
      <w:start w:val="1"/>
      <w:numFmt w:val="lowerRoman"/>
      <w:lvlText w:val="%6."/>
      <w:lvlJc w:val="right"/>
      <w:pPr>
        <w:ind w:left="4320" w:hanging="180"/>
      </w:pPr>
    </w:lvl>
    <w:lvl w:ilvl="6" w:tplc="C4E080E6">
      <w:start w:val="1"/>
      <w:numFmt w:val="decimal"/>
      <w:lvlText w:val="%7."/>
      <w:lvlJc w:val="left"/>
      <w:pPr>
        <w:ind w:left="5040" w:hanging="360"/>
      </w:pPr>
    </w:lvl>
    <w:lvl w:ilvl="7" w:tplc="81980E3A">
      <w:start w:val="1"/>
      <w:numFmt w:val="lowerLetter"/>
      <w:lvlText w:val="%8."/>
      <w:lvlJc w:val="left"/>
      <w:pPr>
        <w:ind w:left="5760" w:hanging="360"/>
      </w:pPr>
    </w:lvl>
    <w:lvl w:ilvl="8" w:tplc="21BA3B2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C3900"/>
    <w:multiLevelType w:val="hybridMultilevel"/>
    <w:tmpl w:val="D65AF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44875"/>
    <w:multiLevelType w:val="hybridMultilevel"/>
    <w:tmpl w:val="C3C8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378A0"/>
    <w:multiLevelType w:val="hybridMultilevel"/>
    <w:tmpl w:val="C338D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B75E5"/>
    <w:multiLevelType w:val="hybridMultilevel"/>
    <w:tmpl w:val="04D4BA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06607"/>
    <w:multiLevelType w:val="hybridMultilevel"/>
    <w:tmpl w:val="067AEAC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005735"/>
    <w:multiLevelType w:val="hybridMultilevel"/>
    <w:tmpl w:val="97B2FA5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0015B8"/>
    <w:multiLevelType w:val="hybridMultilevel"/>
    <w:tmpl w:val="4306C4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A3019D"/>
    <w:multiLevelType w:val="hybridMultilevel"/>
    <w:tmpl w:val="CDC4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55E"/>
    <w:multiLevelType w:val="hybridMultilevel"/>
    <w:tmpl w:val="700E20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46BB6"/>
    <w:multiLevelType w:val="hybridMultilevel"/>
    <w:tmpl w:val="E39C8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8C1EA2"/>
    <w:multiLevelType w:val="hybridMultilevel"/>
    <w:tmpl w:val="06181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D4E"/>
    <w:multiLevelType w:val="hybridMultilevel"/>
    <w:tmpl w:val="AF0E2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17A2E"/>
    <w:multiLevelType w:val="hybridMultilevel"/>
    <w:tmpl w:val="320C3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E65C8"/>
    <w:multiLevelType w:val="hybridMultilevel"/>
    <w:tmpl w:val="0D246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753B9"/>
    <w:multiLevelType w:val="hybridMultilevel"/>
    <w:tmpl w:val="EDEC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D6490"/>
    <w:multiLevelType w:val="hybridMultilevel"/>
    <w:tmpl w:val="16729CC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C1EAA"/>
    <w:multiLevelType w:val="multilevel"/>
    <w:tmpl w:val="3D80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B470EE"/>
    <w:multiLevelType w:val="hybridMultilevel"/>
    <w:tmpl w:val="75800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11721"/>
    <w:multiLevelType w:val="hybridMultilevel"/>
    <w:tmpl w:val="8828F8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757C0C"/>
    <w:multiLevelType w:val="hybridMultilevel"/>
    <w:tmpl w:val="E01C403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5"/>
  </w:num>
  <w:num w:numId="4">
    <w:abstractNumId w:val="6"/>
  </w:num>
  <w:num w:numId="5">
    <w:abstractNumId w:val="12"/>
  </w:num>
  <w:num w:numId="6">
    <w:abstractNumId w:val="13"/>
  </w:num>
  <w:num w:numId="7">
    <w:abstractNumId w:val="10"/>
  </w:num>
  <w:num w:numId="8">
    <w:abstractNumId w:val="16"/>
  </w:num>
  <w:num w:numId="9">
    <w:abstractNumId w:val="3"/>
  </w:num>
  <w:num w:numId="10">
    <w:abstractNumId w:val="7"/>
  </w:num>
  <w:num w:numId="11">
    <w:abstractNumId w:val="15"/>
  </w:num>
  <w:num w:numId="12">
    <w:abstractNumId w:val="20"/>
  </w:num>
  <w:num w:numId="13">
    <w:abstractNumId w:val="17"/>
  </w:num>
  <w:num w:numId="14">
    <w:abstractNumId w:val="22"/>
  </w:num>
  <w:num w:numId="15">
    <w:abstractNumId w:val="24"/>
  </w:num>
  <w:num w:numId="16">
    <w:abstractNumId w:val="11"/>
  </w:num>
  <w:num w:numId="17">
    <w:abstractNumId w:val="9"/>
  </w:num>
  <w:num w:numId="18">
    <w:abstractNumId w:val="1"/>
  </w:num>
  <w:num w:numId="19">
    <w:abstractNumId w:val="26"/>
  </w:num>
  <w:num w:numId="20">
    <w:abstractNumId w:val="18"/>
  </w:num>
  <w:num w:numId="21">
    <w:abstractNumId w:val="14"/>
  </w:num>
  <w:num w:numId="22">
    <w:abstractNumId w:val="19"/>
  </w:num>
  <w:num w:numId="23">
    <w:abstractNumId w:val="23"/>
  </w:num>
  <w:num w:numId="24">
    <w:abstractNumId w:val="5"/>
  </w:num>
  <w:num w:numId="25">
    <w:abstractNumId w:val="21"/>
  </w:num>
  <w:num w:numId="26">
    <w:abstractNumId w:val="2"/>
  </w:num>
  <w:num w:numId="2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7404"/>
    <w:rsid w:val="000116F2"/>
    <w:rsid w:val="00012AF9"/>
    <w:rsid w:val="00014470"/>
    <w:rsid w:val="00015948"/>
    <w:rsid w:val="00022207"/>
    <w:rsid w:val="00024EF7"/>
    <w:rsid w:val="0002663A"/>
    <w:rsid w:val="00035812"/>
    <w:rsid w:val="000471A3"/>
    <w:rsid w:val="00050D75"/>
    <w:rsid w:val="000569DC"/>
    <w:rsid w:val="00060B22"/>
    <w:rsid w:val="00060F82"/>
    <w:rsid w:val="0006646F"/>
    <w:rsid w:val="000669D2"/>
    <w:rsid w:val="00066B0D"/>
    <w:rsid w:val="00073A7C"/>
    <w:rsid w:val="00087AE4"/>
    <w:rsid w:val="00090D16"/>
    <w:rsid w:val="000A7C59"/>
    <w:rsid w:val="000D2391"/>
    <w:rsid w:val="000D56BA"/>
    <w:rsid w:val="000D7B45"/>
    <w:rsid w:val="000E41C8"/>
    <w:rsid w:val="000E78E3"/>
    <w:rsid w:val="000F2E7D"/>
    <w:rsid w:val="000F6C98"/>
    <w:rsid w:val="00106899"/>
    <w:rsid w:val="00113C76"/>
    <w:rsid w:val="00117CE6"/>
    <w:rsid w:val="00122860"/>
    <w:rsid w:val="00132E81"/>
    <w:rsid w:val="00134C72"/>
    <w:rsid w:val="001372F4"/>
    <w:rsid w:val="00144D32"/>
    <w:rsid w:val="00150BD0"/>
    <w:rsid w:val="00151D12"/>
    <w:rsid w:val="00152AA3"/>
    <w:rsid w:val="00175BE7"/>
    <w:rsid w:val="00183FF0"/>
    <w:rsid w:val="00184598"/>
    <w:rsid w:val="00186084"/>
    <w:rsid w:val="00193DD8"/>
    <w:rsid w:val="001B14BB"/>
    <w:rsid w:val="001B2799"/>
    <w:rsid w:val="001B467B"/>
    <w:rsid w:val="001D4199"/>
    <w:rsid w:val="001D6707"/>
    <w:rsid w:val="001E2E22"/>
    <w:rsid w:val="001E719B"/>
    <w:rsid w:val="001E76AB"/>
    <w:rsid w:val="002178E3"/>
    <w:rsid w:val="00217B38"/>
    <w:rsid w:val="0022510D"/>
    <w:rsid w:val="00225EF4"/>
    <w:rsid w:val="0023263A"/>
    <w:rsid w:val="00232DF1"/>
    <w:rsid w:val="0023533C"/>
    <w:rsid w:val="00237888"/>
    <w:rsid w:val="002459AF"/>
    <w:rsid w:val="00247337"/>
    <w:rsid w:val="00247993"/>
    <w:rsid w:val="00247DED"/>
    <w:rsid w:val="00247F30"/>
    <w:rsid w:val="00250325"/>
    <w:rsid w:val="00266A6D"/>
    <w:rsid w:val="0027000A"/>
    <w:rsid w:val="00271CBF"/>
    <w:rsid w:val="002771B8"/>
    <w:rsid w:val="0027793F"/>
    <w:rsid w:val="00280F3D"/>
    <w:rsid w:val="00283AE3"/>
    <w:rsid w:val="0029013A"/>
    <w:rsid w:val="002A4BAA"/>
    <w:rsid w:val="002A677F"/>
    <w:rsid w:val="002B0F19"/>
    <w:rsid w:val="002B7DAF"/>
    <w:rsid w:val="002C2B1F"/>
    <w:rsid w:val="002C7F55"/>
    <w:rsid w:val="002D1760"/>
    <w:rsid w:val="002D62A2"/>
    <w:rsid w:val="002E0C70"/>
    <w:rsid w:val="002E19CC"/>
    <w:rsid w:val="002F2450"/>
    <w:rsid w:val="002F250A"/>
    <w:rsid w:val="002F74F6"/>
    <w:rsid w:val="00301922"/>
    <w:rsid w:val="0031277D"/>
    <w:rsid w:val="00315530"/>
    <w:rsid w:val="003171C7"/>
    <w:rsid w:val="003229AF"/>
    <w:rsid w:val="00324581"/>
    <w:rsid w:val="00325126"/>
    <w:rsid w:val="00327813"/>
    <w:rsid w:val="00336107"/>
    <w:rsid w:val="00343B27"/>
    <w:rsid w:val="00346B13"/>
    <w:rsid w:val="00350431"/>
    <w:rsid w:val="00356902"/>
    <w:rsid w:val="00376E2B"/>
    <w:rsid w:val="00380FF4"/>
    <w:rsid w:val="00381E68"/>
    <w:rsid w:val="00395477"/>
    <w:rsid w:val="003B0EF9"/>
    <w:rsid w:val="003B1F67"/>
    <w:rsid w:val="003D11EA"/>
    <w:rsid w:val="003D5D8A"/>
    <w:rsid w:val="003E4D92"/>
    <w:rsid w:val="003F0F5F"/>
    <w:rsid w:val="003F1774"/>
    <w:rsid w:val="003F4848"/>
    <w:rsid w:val="003F6A06"/>
    <w:rsid w:val="00406FAA"/>
    <w:rsid w:val="00407067"/>
    <w:rsid w:val="00414209"/>
    <w:rsid w:val="00421D00"/>
    <w:rsid w:val="004338A9"/>
    <w:rsid w:val="0043452F"/>
    <w:rsid w:val="004451A5"/>
    <w:rsid w:val="0044565E"/>
    <w:rsid w:val="00451D84"/>
    <w:rsid w:val="00452453"/>
    <w:rsid w:val="00452D97"/>
    <w:rsid w:val="00462F18"/>
    <w:rsid w:val="0046624F"/>
    <w:rsid w:val="004664AB"/>
    <w:rsid w:val="00466DA7"/>
    <w:rsid w:val="00472E0C"/>
    <w:rsid w:val="00484C76"/>
    <w:rsid w:val="00495B82"/>
    <w:rsid w:val="004A3A0C"/>
    <w:rsid w:val="004B1192"/>
    <w:rsid w:val="004B2AE6"/>
    <w:rsid w:val="004C59EC"/>
    <w:rsid w:val="004D7B90"/>
    <w:rsid w:val="004E14A0"/>
    <w:rsid w:val="004E6B8B"/>
    <w:rsid w:val="004F4927"/>
    <w:rsid w:val="00523B13"/>
    <w:rsid w:val="0053056A"/>
    <w:rsid w:val="0054461E"/>
    <w:rsid w:val="0055509C"/>
    <w:rsid w:val="00561EDB"/>
    <w:rsid w:val="00562E45"/>
    <w:rsid w:val="00562FDF"/>
    <w:rsid w:val="005774C5"/>
    <w:rsid w:val="00586CD1"/>
    <w:rsid w:val="005923CC"/>
    <w:rsid w:val="005A2CD8"/>
    <w:rsid w:val="005C188E"/>
    <w:rsid w:val="005C3CE9"/>
    <w:rsid w:val="005C6544"/>
    <w:rsid w:val="005C6BE2"/>
    <w:rsid w:val="005E36CB"/>
    <w:rsid w:val="005F07D1"/>
    <w:rsid w:val="006031B4"/>
    <w:rsid w:val="00605A7E"/>
    <w:rsid w:val="00605F70"/>
    <w:rsid w:val="006067A2"/>
    <w:rsid w:val="006114A9"/>
    <w:rsid w:val="0062022C"/>
    <w:rsid w:val="006237CF"/>
    <w:rsid w:val="00630AE4"/>
    <w:rsid w:val="00637EE6"/>
    <w:rsid w:val="00640FEF"/>
    <w:rsid w:val="006423FF"/>
    <w:rsid w:val="00642776"/>
    <w:rsid w:val="00644B4A"/>
    <w:rsid w:val="006551F3"/>
    <w:rsid w:val="00670B89"/>
    <w:rsid w:val="006723FD"/>
    <w:rsid w:val="006A1D34"/>
    <w:rsid w:val="006A3E5D"/>
    <w:rsid w:val="006C19BC"/>
    <w:rsid w:val="006C4DB3"/>
    <w:rsid w:val="006C5D05"/>
    <w:rsid w:val="006E68CC"/>
    <w:rsid w:val="006F587D"/>
    <w:rsid w:val="006F5906"/>
    <w:rsid w:val="00712972"/>
    <w:rsid w:val="00725BF6"/>
    <w:rsid w:val="00735122"/>
    <w:rsid w:val="0075093B"/>
    <w:rsid w:val="007511F3"/>
    <w:rsid w:val="00751A0C"/>
    <w:rsid w:val="00753DE0"/>
    <w:rsid w:val="00757FB0"/>
    <w:rsid w:val="00764F8C"/>
    <w:rsid w:val="00772C7B"/>
    <w:rsid w:val="007945FC"/>
    <w:rsid w:val="007A0335"/>
    <w:rsid w:val="007B47A5"/>
    <w:rsid w:val="007B4CB2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7C5F"/>
    <w:rsid w:val="00824FA4"/>
    <w:rsid w:val="0082659C"/>
    <w:rsid w:val="00830BBF"/>
    <w:rsid w:val="00831668"/>
    <w:rsid w:val="00832070"/>
    <w:rsid w:val="00832926"/>
    <w:rsid w:val="008331E0"/>
    <w:rsid w:val="00833441"/>
    <w:rsid w:val="008343D0"/>
    <w:rsid w:val="0083596C"/>
    <w:rsid w:val="008456C4"/>
    <w:rsid w:val="008519BA"/>
    <w:rsid w:val="00855243"/>
    <w:rsid w:val="0085719C"/>
    <w:rsid w:val="00872A34"/>
    <w:rsid w:val="008801C8"/>
    <w:rsid w:val="00880AB0"/>
    <w:rsid w:val="0089676E"/>
    <w:rsid w:val="00896BF1"/>
    <w:rsid w:val="008977E8"/>
    <w:rsid w:val="008A3A9F"/>
    <w:rsid w:val="008B3251"/>
    <w:rsid w:val="008B5C55"/>
    <w:rsid w:val="008C69F2"/>
    <w:rsid w:val="008E28CB"/>
    <w:rsid w:val="008F144A"/>
    <w:rsid w:val="00906550"/>
    <w:rsid w:val="00920505"/>
    <w:rsid w:val="00927EFF"/>
    <w:rsid w:val="009517A9"/>
    <w:rsid w:val="0095419F"/>
    <w:rsid w:val="00965004"/>
    <w:rsid w:val="00987446"/>
    <w:rsid w:val="00991744"/>
    <w:rsid w:val="009947DE"/>
    <w:rsid w:val="009A534D"/>
    <w:rsid w:val="009B1659"/>
    <w:rsid w:val="009B2351"/>
    <w:rsid w:val="009C4C06"/>
    <w:rsid w:val="009E77AE"/>
    <w:rsid w:val="009F2362"/>
    <w:rsid w:val="009F292F"/>
    <w:rsid w:val="009F3F48"/>
    <w:rsid w:val="00A13169"/>
    <w:rsid w:val="00A13718"/>
    <w:rsid w:val="00A1541E"/>
    <w:rsid w:val="00A2236E"/>
    <w:rsid w:val="00A364D4"/>
    <w:rsid w:val="00A46FB3"/>
    <w:rsid w:val="00A50E94"/>
    <w:rsid w:val="00A53078"/>
    <w:rsid w:val="00A665DC"/>
    <w:rsid w:val="00A67ED2"/>
    <w:rsid w:val="00A67F11"/>
    <w:rsid w:val="00A70488"/>
    <w:rsid w:val="00A74571"/>
    <w:rsid w:val="00A80808"/>
    <w:rsid w:val="00A80AE5"/>
    <w:rsid w:val="00AA13A0"/>
    <w:rsid w:val="00AA3124"/>
    <w:rsid w:val="00AA4B84"/>
    <w:rsid w:val="00AB2346"/>
    <w:rsid w:val="00AB312A"/>
    <w:rsid w:val="00AD10CB"/>
    <w:rsid w:val="00AD6769"/>
    <w:rsid w:val="00AD6860"/>
    <w:rsid w:val="00AE2AB7"/>
    <w:rsid w:val="00AE603C"/>
    <w:rsid w:val="00AF122B"/>
    <w:rsid w:val="00AF30EE"/>
    <w:rsid w:val="00AF4617"/>
    <w:rsid w:val="00AF66DB"/>
    <w:rsid w:val="00B06382"/>
    <w:rsid w:val="00B1405C"/>
    <w:rsid w:val="00B214A4"/>
    <w:rsid w:val="00B35F89"/>
    <w:rsid w:val="00B37F0D"/>
    <w:rsid w:val="00B60393"/>
    <w:rsid w:val="00B609DE"/>
    <w:rsid w:val="00B61354"/>
    <w:rsid w:val="00B84A26"/>
    <w:rsid w:val="00B85D9F"/>
    <w:rsid w:val="00B86009"/>
    <w:rsid w:val="00B9085C"/>
    <w:rsid w:val="00B90F4B"/>
    <w:rsid w:val="00BA0107"/>
    <w:rsid w:val="00BA0557"/>
    <w:rsid w:val="00BB02BF"/>
    <w:rsid w:val="00BC2A49"/>
    <w:rsid w:val="00BD093C"/>
    <w:rsid w:val="00BD51A3"/>
    <w:rsid w:val="00BE7ABE"/>
    <w:rsid w:val="00BF3BA6"/>
    <w:rsid w:val="00BF6DC1"/>
    <w:rsid w:val="00C03F78"/>
    <w:rsid w:val="00C05499"/>
    <w:rsid w:val="00C11993"/>
    <w:rsid w:val="00C13D37"/>
    <w:rsid w:val="00C1495A"/>
    <w:rsid w:val="00C2395C"/>
    <w:rsid w:val="00C25009"/>
    <w:rsid w:val="00C25BF9"/>
    <w:rsid w:val="00C268C5"/>
    <w:rsid w:val="00C33872"/>
    <w:rsid w:val="00C53CEB"/>
    <w:rsid w:val="00C57517"/>
    <w:rsid w:val="00C61D42"/>
    <w:rsid w:val="00C65C81"/>
    <w:rsid w:val="00C73904"/>
    <w:rsid w:val="00C80C03"/>
    <w:rsid w:val="00C942A4"/>
    <w:rsid w:val="00CA30AC"/>
    <w:rsid w:val="00CA4156"/>
    <w:rsid w:val="00CB05B7"/>
    <w:rsid w:val="00CB5384"/>
    <w:rsid w:val="00CC311D"/>
    <w:rsid w:val="00CC3EEF"/>
    <w:rsid w:val="00CC5F55"/>
    <w:rsid w:val="00CD4951"/>
    <w:rsid w:val="00CD68EE"/>
    <w:rsid w:val="00CE03B1"/>
    <w:rsid w:val="00CF0D68"/>
    <w:rsid w:val="00CF2ACC"/>
    <w:rsid w:val="00D00249"/>
    <w:rsid w:val="00D17CA5"/>
    <w:rsid w:val="00D24CF4"/>
    <w:rsid w:val="00D25FC1"/>
    <w:rsid w:val="00D33493"/>
    <w:rsid w:val="00D56E14"/>
    <w:rsid w:val="00D60A59"/>
    <w:rsid w:val="00D64A9F"/>
    <w:rsid w:val="00D672AD"/>
    <w:rsid w:val="00D725F9"/>
    <w:rsid w:val="00D745DC"/>
    <w:rsid w:val="00D7F8D8"/>
    <w:rsid w:val="00D835CF"/>
    <w:rsid w:val="00D87E90"/>
    <w:rsid w:val="00D91823"/>
    <w:rsid w:val="00DA3338"/>
    <w:rsid w:val="00DA5958"/>
    <w:rsid w:val="00DB4E62"/>
    <w:rsid w:val="00DB4F35"/>
    <w:rsid w:val="00DE086F"/>
    <w:rsid w:val="00DE1263"/>
    <w:rsid w:val="00DE32A3"/>
    <w:rsid w:val="00DF414F"/>
    <w:rsid w:val="00DF5F46"/>
    <w:rsid w:val="00E03248"/>
    <w:rsid w:val="00E1241D"/>
    <w:rsid w:val="00E20AC6"/>
    <w:rsid w:val="00E2204F"/>
    <w:rsid w:val="00E22B82"/>
    <w:rsid w:val="00E25AB6"/>
    <w:rsid w:val="00E26469"/>
    <w:rsid w:val="00E30C95"/>
    <w:rsid w:val="00E36E2E"/>
    <w:rsid w:val="00E4704E"/>
    <w:rsid w:val="00E54555"/>
    <w:rsid w:val="00E549ED"/>
    <w:rsid w:val="00E55526"/>
    <w:rsid w:val="00E65F1C"/>
    <w:rsid w:val="00E73A27"/>
    <w:rsid w:val="00E80AA3"/>
    <w:rsid w:val="00E81C81"/>
    <w:rsid w:val="00E849C2"/>
    <w:rsid w:val="00E86DF7"/>
    <w:rsid w:val="00EA03E2"/>
    <w:rsid w:val="00EB5943"/>
    <w:rsid w:val="00EC21EC"/>
    <w:rsid w:val="00ED4A6F"/>
    <w:rsid w:val="00ED50A7"/>
    <w:rsid w:val="00ED63BA"/>
    <w:rsid w:val="00ED70D0"/>
    <w:rsid w:val="00EE2E1F"/>
    <w:rsid w:val="00EE613B"/>
    <w:rsid w:val="00EE6CCA"/>
    <w:rsid w:val="00EE7810"/>
    <w:rsid w:val="00EF3361"/>
    <w:rsid w:val="00EF3DED"/>
    <w:rsid w:val="00F12D26"/>
    <w:rsid w:val="00F25E40"/>
    <w:rsid w:val="00F30202"/>
    <w:rsid w:val="00F3170A"/>
    <w:rsid w:val="00F3395B"/>
    <w:rsid w:val="00F40F7F"/>
    <w:rsid w:val="00F410E5"/>
    <w:rsid w:val="00F476B2"/>
    <w:rsid w:val="00F52677"/>
    <w:rsid w:val="00F64ADE"/>
    <w:rsid w:val="00F65E2E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B3986"/>
    <w:rsid w:val="00FC339E"/>
    <w:rsid w:val="00FC40C6"/>
    <w:rsid w:val="00FC42C5"/>
    <w:rsid w:val="00FC755F"/>
    <w:rsid w:val="00FC786A"/>
    <w:rsid w:val="00FF19AB"/>
    <w:rsid w:val="00FF227A"/>
    <w:rsid w:val="00FF2F41"/>
    <w:rsid w:val="00FF44B1"/>
    <w:rsid w:val="00FF6D44"/>
    <w:rsid w:val="0214B8B7"/>
    <w:rsid w:val="0460F27E"/>
    <w:rsid w:val="067E41D3"/>
    <w:rsid w:val="08916AEC"/>
    <w:rsid w:val="090A1C02"/>
    <w:rsid w:val="0A8A329A"/>
    <w:rsid w:val="0CC3252D"/>
    <w:rsid w:val="0EFC7525"/>
    <w:rsid w:val="0F8FF489"/>
    <w:rsid w:val="0FDF14BA"/>
    <w:rsid w:val="10550DC2"/>
    <w:rsid w:val="11FB8D70"/>
    <w:rsid w:val="15585361"/>
    <w:rsid w:val="18C5853F"/>
    <w:rsid w:val="1AFBA3C4"/>
    <w:rsid w:val="1B6A9845"/>
    <w:rsid w:val="1CEDD7C1"/>
    <w:rsid w:val="1E96BA81"/>
    <w:rsid w:val="20E9B258"/>
    <w:rsid w:val="22CE3434"/>
    <w:rsid w:val="236BF7E7"/>
    <w:rsid w:val="2399BF02"/>
    <w:rsid w:val="2434C161"/>
    <w:rsid w:val="27A8C6DE"/>
    <w:rsid w:val="283877EE"/>
    <w:rsid w:val="29D4484F"/>
    <w:rsid w:val="2B7018B0"/>
    <w:rsid w:val="2C1CBA73"/>
    <w:rsid w:val="2F7DAA56"/>
    <w:rsid w:val="2FEED8F4"/>
    <w:rsid w:val="30B5B60C"/>
    <w:rsid w:val="31BE70EA"/>
    <w:rsid w:val="340F7C9A"/>
    <w:rsid w:val="3593446A"/>
    <w:rsid w:val="37DFF515"/>
    <w:rsid w:val="3820EDCE"/>
    <w:rsid w:val="3A1F672A"/>
    <w:rsid w:val="3A66B58D"/>
    <w:rsid w:val="3A8BD185"/>
    <w:rsid w:val="3C0285EE"/>
    <w:rsid w:val="3E315FA8"/>
    <w:rsid w:val="43C9DAC7"/>
    <w:rsid w:val="45781BFB"/>
    <w:rsid w:val="4607B956"/>
    <w:rsid w:val="465A28B6"/>
    <w:rsid w:val="46B97019"/>
    <w:rsid w:val="4866C747"/>
    <w:rsid w:val="493F5A18"/>
    <w:rsid w:val="49872B1C"/>
    <w:rsid w:val="4C904B36"/>
    <w:rsid w:val="4E835292"/>
    <w:rsid w:val="4E83F9EB"/>
    <w:rsid w:val="4F1B3882"/>
    <w:rsid w:val="55795268"/>
    <w:rsid w:val="56DCB6B6"/>
    <w:rsid w:val="574D7BB0"/>
    <w:rsid w:val="5A99E5DF"/>
    <w:rsid w:val="62B5BF47"/>
    <w:rsid w:val="633A7143"/>
    <w:rsid w:val="651C6783"/>
    <w:rsid w:val="66B837E4"/>
    <w:rsid w:val="6CC82B2C"/>
    <w:rsid w:val="6D0757E8"/>
    <w:rsid w:val="6D6BF7FC"/>
    <w:rsid w:val="6F25FBA1"/>
    <w:rsid w:val="6F318752"/>
    <w:rsid w:val="71787386"/>
    <w:rsid w:val="725DB5F7"/>
    <w:rsid w:val="7271B9EB"/>
    <w:rsid w:val="73157238"/>
    <w:rsid w:val="7410E2BF"/>
    <w:rsid w:val="7456AA69"/>
    <w:rsid w:val="7590DC6F"/>
    <w:rsid w:val="76B41385"/>
    <w:rsid w:val="78C44C5B"/>
    <w:rsid w:val="79CBFE1C"/>
    <w:rsid w:val="7A644D92"/>
    <w:rsid w:val="7CA92896"/>
    <w:rsid w:val="7EFB18F8"/>
    <w:rsid w:val="7F2AE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77489E8E-5F6D-4365-BC59-BE1B5C4C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semiHidden/>
    <w:unhideWhenUsed/>
    <w:rsid w:val="0002663A"/>
  </w:style>
  <w:style w:type="paragraph" w:styleId="Rvision">
    <w:name w:val="Revision"/>
    <w:hidden/>
    <w:uiPriority w:val="99"/>
    <w:semiHidden/>
    <w:rsid w:val="00725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dc.ca/fr/articles-outils/boite-outils-entrepreneur/gabarits-documents-guides-affaires/glossaire/responsabilite-sociale-d-entrepris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90h1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ws-lois.justice.gc.ca/fra/const/page-12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alvationarmy.ca/fundraisingethics/?lang=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c.gc.ca/eic/site/csr-rse.nsf/fra/h_rs0059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34CBAC-5C22-D54C-A0FD-7036355C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647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31</cp:revision>
  <cp:lastPrinted>2016-11-10T10:40:00Z</cp:lastPrinted>
  <dcterms:created xsi:type="dcterms:W3CDTF">2022-01-09T15:53:00Z</dcterms:created>
  <dcterms:modified xsi:type="dcterms:W3CDTF">2022-02-23T18:44:00Z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