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D4DE2" w14:paraId="2069D7FD" w14:textId="77777777" w:rsidTr="1B658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5EDDA5" w14:textId="4F12770E" w:rsidR="00F52677" w:rsidRPr="00BD4DE2" w:rsidRDefault="00562E45" w:rsidP="1B65832B">
            <w:pPr>
              <w:rPr>
                <w:rFonts w:cs="Arial"/>
                <w:b/>
                <w:bCs/>
                <w:lang w:val="fr-CA"/>
              </w:rPr>
            </w:pPr>
            <w:r w:rsidRPr="1B65832B">
              <w:rPr>
                <w:rFonts w:cs="Arial"/>
                <w:b/>
                <w:bCs/>
                <w:lang w:val="fr-CA"/>
              </w:rPr>
              <w:t>Numéro du</w:t>
            </w:r>
            <w:r w:rsidR="000024F5" w:rsidRPr="1B65832B">
              <w:rPr>
                <w:rFonts w:cs="Arial"/>
                <w:b/>
                <w:bCs/>
                <w:lang w:val="fr-CA"/>
              </w:rPr>
              <w:t xml:space="preserve"> m</w:t>
            </w:r>
            <w:r w:rsidR="00F52677" w:rsidRPr="1B65832B">
              <w:rPr>
                <w:rFonts w:cs="Arial"/>
                <w:b/>
                <w:bCs/>
                <w:lang w:val="fr-CA"/>
              </w:rPr>
              <w:t>odule</w:t>
            </w:r>
            <w:r w:rsidR="00A22157" w:rsidRPr="1B65832B">
              <w:rPr>
                <w:rFonts w:cs="Arial"/>
                <w:b/>
                <w:bCs/>
                <w:lang w:val="fr-CA"/>
              </w:rPr>
              <w:t> </w:t>
            </w:r>
            <w:r w:rsidR="000024F5" w:rsidRPr="1B65832B">
              <w:rPr>
                <w:rFonts w:cs="Arial"/>
                <w:b/>
                <w:bCs/>
                <w:lang w:val="fr-CA"/>
              </w:rPr>
              <w:t xml:space="preserve">: </w:t>
            </w:r>
          </w:p>
        </w:tc>
      </w:tr>
      <w:tr w:rsidR="000024F5" w:rsidRPr="00BD4DE2" w14:paraId="009014E8" w14:textId="77777777" w:rsidTr="1B658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BE9C" w14:textId="53C86857" w:rsidR="000024F5" w:rsidRPr="00BD4DE2" w:rsidRDefault="65608774" w:rsidP="038A3351">
            <w:pPr>
              <w:rPr>
                <w:rFonts w:cs="Arial"/>
                <w:lang w:val="fr-CA"/>
              </w:rPr>
            </w:pPr>
            <w:r w:rsidRPr="00BD4DE2">
              <w:rPr>
                <w:rFonts w:cs="Arial"/>
                <w:lang w:val="fr-CA"/>
              </w:rPr>
              <w:t>1</w:t>
            </w:r>
          </w:p>
        </w:tc>
      </w:tr>
      <w:tr w:rsidR="00F52677" w:rsidRPr="00BD4DE2" w14:paraId="43602E5D" w14:textId="77777777" w:rsidTr="1B658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7EBE88" w14:textId="5E1E5EB6" w:rsidR="00F52677" w:rsidRPr="00BD4DE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D4DE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D4DE2">
              <w:rPr>
                <w:rFonts w:cs="Arial"/>
                <w:b/>
                <w:szCs w:val="20"/>
                <w:lang w:val="fr-CA"/>
              </w:rPr>
              <w:t>odule</w:t>
            </w:r>
            <w:r w:rsidR="00AC2A56">
              <w:rPr>
                <w:rFonts w:cs="Arial"/>
                <w:b/>
                <w:szCs w:val="20"/>
                <w:lang w:val="fr-CA"/>
              </w:rPr>
              <w:t> </w:t>
            </w:r>
            <w:r w:rsidRPr="00BD4DE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D4DE2" w14:paraId="29FD4A01" w14:textId="77777777" w:rsidTr="1B658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BA6" w14:textId="0E0446FB" w:rsidR="00A665DC" w:rsidRPr="00BD4DE2" w:rsidRDefault="6F295423" w:rsidP="038A3351">
            <w:pPr>
              <w:rPr>
                <w:rFonts w:cs="Arial"/>
                <w:lang w:val="fr-CA"/>
              </w:rPr>
            </w:pPr>
            <w:r w:rsidRPr="00BD4DE2">
              <w:rPr>
                <w:rFonts w:cs="Arial"/>
                <w:lang w:val="fr-CA"/>
              </w:rPr>
              <w:t>Découverte des communautés</w:t>
            </w:r>
          </w:p>
        </w:tc>
      </w:tr>
      <w:tr w:rsidR="00523B13" w:rsidRPr="00BD4DE2" w14:paraId="640A3004" w14:textId="77777777" w:rsidTr="1B658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54A9FD" w14:textId="1CB931E6" w:rsidR="00523B13" w:rsidRPr="00BD4DE2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D4DE2">
              <w:rPr>
                <w:rFonts w:cs="Arial"/>
                <w:b/>
                <w:szCs w:val="20"/>
                <w:lang w:val="fr-CA"/>
              </w:rPr>
              <w:t>Élément</w:t>
            </w:r>
            <w:r w:rsidR="00092E73" w:rsidRPr="00BD4DE2">
              <w:rPr>
                <w:rFonts w:cs="Arial"/>
                <w:b/>
                <w:szCs w:val="20"/>
                <w:lang w:val="fr-CA"/>
              </w:rPr>
              <w:t>s</w:t>
            </w:r>
            <w:r w:rsidRPr="00BD4DE2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BD4DE2" w14:paraId="51D26B04" w14:textId="77777777" w:rsidTr="1B658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56A80" w14:textId="76D8C4C3" w:rsidR="0010537F" w:rsidRPr="00BD4DE2" w:rsidRDefault="0010537F" w:rsidP="69993243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définir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la communauté</w:t>
            </w:r>
          </w:p>
          <w:p w14:paraId="22239C66" w14:textId="1C418D37" w:rsidR="0010537F" w:rsidRPr="00BD4DE2" w:rsidRDefault="0010537F" w:rsidP="0010537F">
            <w:pPr>
              <w:pStyle w:val="paragraph"/>
              <w:numPr>
                <w:ilvl w:val="0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expliquer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le processus de création d’une communauté (objectifs, intérêt</w:t>
            </w:r>
            <w:r w:rsidR="008A0648">
              <w:rPr>
                <w:rFonts w:ascii="Verdana" w:hAnsi="Verdana" w:cs="Calibri"/>
                <w:sz w:val="20"/>
                <w:szCs w:val="20"/>
              </w:rPr>
              <w:t>s</w:t>
            </w:r>
            <w:r w:rsidRPr="00BD4DE2">
              <w:rPr>
                <w:rFonts w:ascii="Verdana" w:hAnsi="Verdana" w:cs="Calibri"/>
                <w:sz w:val="20"/>
                <w:szCs w:val="20"/>
              </w:rPr>
              <w:t>, valeurs, activités et idéologies communs ou partagés)</w:t>
            </w:r>
          </w:p>
          <w:p w14:paraId="4B33BE1C" w14:textId="53BA2D1A" w:rsidR="0010537F" w:rsidRPr="00BD4DE2" w:rsidRDefault="0010537F" w:rsidP="0010537F">
            <w:pPr>
              <w:pStyle w:val="paragraph"/>
              <w:numPr>
                <w:ilvl w:val="0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expliquer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le rôle d’une communauté dans le développement social</w:t>
            </w:r>
            <w:r w:rsidR="003676B6">
              <w:rPr>
                <w:rFonts w:ascii="Verdana" w:hAnsi="Verdana" w:cs="Calibri"/>
                <w:sz w:val="20"/>
                <w:szCs w:val="20"/>
              </w:rPr>
              <w:t xml:space="preserve"> et</w:t>
            </w:r>
            <w:r w:rsidR="003676B6" w:rsidRPr="00BD4DE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BD4DE2">
              <w:rPr>
                <w:rFonts w:ascii="Verdana" w:hAnsi="Verdana" w:cs="Calibri"/>
                <w:sz w:val="20"/>
                <w:szCs w:val="20"/>
              </w:rPr>
              <w:t xml:space="preserve">économique et </w:t>
            </w:r>
            <w:r w:rsidR="003676B6">
              <w:rPr>
                <w:rFonts w:ascii="Verdana" w:hAnsi="Verdana" w:cs="Calibri"/>
                <w:sz w:val="20"/>
                <w:szCs w:val="20"/>
              </w:rPr>
              <w:t xml:space="preserve">dans celui </w:t>
            </w:r>
            <w:r w:rsidRPr="00BD4DE2">
              <w:rPr>
                <w:rFonts w:ascii="Verdana" w:hAnsi="Verdana" w:cs="Calibri"/>
                <w:sz w:val="20"/>
                <w:szCs w:val="20"/>
              </w:rPr>
              <w:t xml:space="preserve">de la santé et du bienêtre </w:t>
            </w:r>
          </w:p>
          <w:p w14:paraId="7A5BBD9B" w14:textId="61D12196" w:rsidR="00C76232" w:rsidRPr="00BD4DE2" w:rsidRDefault="00C76232" w:rsidP="0010537F">
            <w:pPr>
              <w:pStyle w:val="paragraph"/>
              <w:numPr>
                <w:ilvl w:val="0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décrire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le lien entre la communauté et la politique</w:t>
            </w:r>
          </w:p>
          <w:p w14:paraId="1B1115D6" w14:textId="310DF6AE" w:rsidR="0010537F" w:rsidRPr="00BD4DE2" w:rsidRDefault="0010537F" w:rsidP="0010537F">
            <w:pPr>
              <w:pStyle w:val="paragraph"/>
              <w:numPr>
                <w:ilvl w:val="0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décrire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les caractéristiques des différents types de communautés</w:t>
            </w:r>
            <w:r w:rsidR="009873D0">
              <w:rPr>
                <w:rFonts w:ascii="Verdana" w:hAnsi="Verdana" w:cs="Calibri"/>
                <w:sz w:val="20"/>
                <w:szCs w:val="20"/>
              </w:rPr>
              <w:t>,</w:t>
            </w:r>
            <w:r w:rsidRPr="00BD4DE2">
              <w:rPr>
                <w:rFonts w:ascii="Verdana" w:hAnsi="Verdana" w:cs="Calibri"/>
                <w:sz w:val="20"/>
                <w:szCs w:val="20"/>
              </w:rPr>
              <w:t xml:space="preserve"> telles que</w:t>
            </w:r>
            <w:r w:rsidR="00AC2A56">
              <w:rPr>
                <w:rFonts w:ascii="Verdana" w:hAnsi="Verdana" w:cs="Calibri"/>
                <w:sz w:val="20"/>
                <w:szCs w:val="20"/>
              </w:rPr>
              <w:t> </w:t>
            </w:r>
            <w:r w:rsidRPr="00BD4DE2">
              <w:rPr>
                <w:rFonts w:ascii="Verdana" w:hAnsi="Verdana" w:cs="Calibri"/>
                <w:sz w:val="20"/>
                <w:szCs w:val="20"/>
              </w:rPr>
              <w:t>:</w:t>
            </w:r>
          </w:p>
          <w:p w14:paraId="797F682A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de transaction</w:t>
            </w:r>
          </w:p>
          <w:p w14:paraId="27CC00A8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d’intérêts</w:t>
            </w:r>
          </w:p>
          <w:p w14:paraId="5841E800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relationnelles</w:t>
            </w:r>
          </w:p>
          <w:p w14:paraId="736E1FF7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du monde virtuel</w:t>
            </w:r>
          </w:p>
          <w:p w14:paraId="62CD2A02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d’élaboration des connaissances</w:t>
            </w:r>
          </w:p>
          <w:p w14:paraId="73D1827D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d’apprentissage</w:t>
            </w:r>
          </w:p>
          <w:p w14:paraId="4787E79A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pratiques</w:t>
            </w:r>
          </w:p>
          <w:p w14:paraId="43CCD1E4" w14:textId="77777777" w:rsidR="0010537F" w:rsidRPr="00BD4DE2" w:rsidRDefault="0010537F" w:rsidP="00601AA4">
            <w:pPr>
              <w:pStyle w:val="paragraph"/>
              <w:numPr>
                <w:ilvl w:val="1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les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communautés d’apprentissage professionnelles</w:t>
            </w:r>
          </w:p>
          <w:p w14:paraId="239CF497" w14:textId="31632961" w:rsidR="0010537F" w:rsidRPr="00BD4DE2" w:rsidRDefault="0010537F" w:rsidP="0010537F">
            <w:pPr>
              <w:pStyle w:val="paragraph"/>
              <w:numPr>
                <w:ilvl w:val="0"/>
                <w:numId w:val="15"/>
              </w:numPr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discuter</w:t>
            </w:r>
            <w:proofErr w:type="gramEnd"/>
            <w:r w:rsidRPr="00BD4DE2">
              <w:rPr>
                <w:rFonts w:ascii="Verdana" w:hAnsi="Verdana" w:cs="Calibri"/>
                <w:sz w:val="20"/>
                <w:szCs w:val="20"/>
              </w:rPr>
              <w:t xml:space="preserve"> de l’importance de s’identifier à une communauté qui partage l</w:t>
            </w:r>
            <w:r w:rsidR="003E41D2">
              <w:rPr>
                <w:rFonts w:ascii="Verdana" w:hAnsi="Verdana" w:cs="Calibri"/>
                <w:sz w:val="20"/>
                <w:szCs w:val="20"/>
              </w:rPr>
              <w:t>a</w:t>
            </w:r>
            <w:r w:rsidRPr="00BD4DE2">
              <w:rPr>
                <w:rFonts w:ascii="Verdana" w:hAnsi="Verdana" w:cs="Calibri"/>
                <w:sz w:val="20"/>
                <w:szCs w:val="20"/>
              </w:rPr>
              <w:t xml:space="preserve"> même vision et </w:t>
            </w:r>
            <w:r w:rsidR="003E41D2">
              <w:rPr>
                <w:rFonts w:ascii="Verdana" w:hAnsi="Verdana" w:cs="Calibri"/>
                <w:sz w:val="20"/>
                <w:szCs w:val="20"/>
              </w:rPr>
              <w:t xml:space="preserve">le même </w:t>
            </w:r>
            <w:r w:rsidRPr="00BD4DE2">
              <w:rPr>
                <w:rFonts w:ascii="Verdana" w:hAnsi="Verdana" w:cs="Calibri"/>
                <w:sz w:val="20"/>
                <w:szCs w:val="20"/>
              </w:rPr>
              <w:t>objectif</w:t>
            </w:r>
          </w:p>
          <w:p w14:paraId="75E0F2E0" w14:textId="576019C0" w:rsidR="009D3554" w:rsidRPr="00BD4DE2" w:rsidRDefault="00ED648C" w:rsidP="009D3554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proofErr w:type="gramStart"/>
            <w:r w:rsidRPr="00BD4DE2">
              <w:rPr>
                <w:rFonts w:ascii="Verdana" w:hAnsi="Verdana" w:cs="Calibri"/>
                <w:sz w:val="20"/>
                <w:szCs w:val="20"/>
              </w:rPr>
              <w:t>faire</w:t>
            </w:r>
            <w:proofErr w:type="gramEnd"/>
            <w:r w:rsidR="0010537F" w:rsidRPr="00BD4DE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BD4DE2">
              <w:rPr>
                <w:rFonts w:ascii="Verdana" w:hAnsi="Verdana" w:cs="Calibri"/>
                <w:sz w:val="20"/>
                <w:szCs w:val="20"/>
              </w:rPr>
              <w:t>preuve de</w:t>
            </w:r>
            <w:r w:rsidR="0010537F" w:rsidRPr="00BD4DE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BD4DE2">
              <w:rPr>
                <w:rFonts w:ascii="Verdana" w:hAnsi="Verdana" w:cs="Calibri"/>
                <w:sz w:val="20"/>
                <w:szCs w:val="20"/>
              </w:rPr>
              <w:t>leadership en</w:t>
            </w:r>
            <w:r w:rsidR="0010537F" w:rsidRPr="00BD4DE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BD4DE2">
              <w:rPr>
                <w:rFonts w:ascii="Verdana" w:hAnsi="Verdana" w:cs="Calibri"/>
                <w:sz w:val="20"/>
                <w:szCs w:val="20"/>
              </w:rPr>
              <w:t>appliquant des stratégies pour motiver et encourager la participation des membres de la communauté</w:t>
            </w:r>
          </w:p>
        </w:tc>
      </w:tr>
    </w:tbl>
    <w:p w14:paraId="10606B2C" w14:textId="77777777" w:rsidR="00F52677" w:rsidRPr="00BD4DE2" w:rsidRDefault="00F52677" w:rsidP="004B03CC">
      <w:pPr>
        <w:spacing w:after="200"/>
        <w:rPr>
          <w:rFonts w:cs="Arial"/>
          <w:szCs w:val="20"/>
          <w:lang w:val="fr-CA"/>
        </w:rPr>
      </w:pPr>
    </w:p>
    <w:p w14:paraId="746E0840" w14:textId="77777777" w:rsidR="00F52677" w:rsidRPr="00BD4DE2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D4DE2" w14:paraId="60791FCC" w14:textId="77777777" w:rsidTr="224D95D8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3C3F7A95" w14:textId="77777777" w:rsidR="00F52677" w:rsidRPr="00BD4DE2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D4DE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D4DE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A4E7F5E" w14:textId="78D67A41" w:rsidR="00F52677" w:rsidRPr="00BD4DE2" w:rsidRDefault="3B4B79D5" w:rsidP="224D95D8">
            <w:pPr>
              <w:rPr>
                <w:rFonts w:cs="Arial"/>
                <w:lang w:val="fr-CA"/>
              </w:rPr>
            </w:pPr>
            <w:r w:rsidRPr="00BD4DE2">
              <w:rPr>
                <w:rFonts w:cs="Arial"/>
                <w:lang w:val="fr-CA"/>
              </w:rPr>
              <w:t>Séance de cours</w:t>
            </w:r>
            <w:r w:rsidR="00AC2A56">
              <w:rPr>
                <w:rFonts w:cs="Arial"/>
                <w:lang w:val="fr-CA"/>
              </w:rPr>
              <w:t> </w:t>
            </w:r>
            <w:r w:rsidRPr="00BD4DE2">
              <w:rPr>
                <w:rFonts w:cs="Arial"/>
                <w:lang w:val="fr-CA"/>
              </w:rPr>
              <w:t>1</w:t>
            </w:r>
            <w:r w:rsidR="00AC2A56">
              <w:rPr>
                <w:rFonts w:cs="Arial"/>
                <w:lang w:val="fr-CA"/>
              </w:rPr>
              <w:t> </w:t>
            </w:r>
            <w:r w:rsidRPr="00BD4DE2">
              <w:rPr>
                <w:rFonts w:cs="Arial"/>
                <w:lang w:val="fr-CA"/>
              </w:rPr>
              <w:t xml:space="preserve">: Définition et </w:t>
            </w:r>
            <w:r w:rsidR="691F9336" w:rsidRPr="00BD4DE2">
              <w:rPr>
                <w:rFonts w:cs="Arial"/>
                <w:lang w:val="fr-CA"/>
              </w:rPr>
              <w:t>types de communautés</w:t>
            </w:r>
          </w:p>
        </w:tc>
      </w:tr>
    </w:tbl>
    <w:p w14:paraId="21C5CF78" w14:textId="77777777" w:rsidR="00E26A6C" w:rsidRPr="00BD4DE2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BD4DE2" w14:paraId="05E0D538" w14:textId="77777777" w:rsidTr="17FBE6A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F9D3" w14:textId="77777777" w:rsidR="00E26A6C" w:rsidRPr="00BD4DE2" w:rsidRDefault="00E26A6C" w:rsidP="008C6F60">
            <w:pPr>
              <w:rPr>
                <w:rFonts w:cs="Arial"/>
                <w:b/>
                <w:szCs w:val="20"/>
                <w:lang w:val="fr-CA"/>
              </w:rPr>
            </w:pPr>
            <w:r w:rsidRPr="00BD4DE2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BD4DE2" w14:paraId="18A9063B" w14:textId="77777777" w:rsidTr="17FBE6A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D607659" w14:textId="04D99844" w:rsidR="00E26A6C" w:rsidRPr="00BD4DE2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D4DE2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AC2A5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D4DE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D4DE2" w14:paraId="47B35103" w14:textId="77777777" w:rsidTr="17FBE6AE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60CD5E" w14:textId="443748FA" w:rsidR="00E26A6C" w:rsidRPr="00BD4DE2" w:rsidRDefault="00683650" w:rsidP="008C6F60">
            <w:p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 xml:space="preserve">Cette séance de cours te permettra </w:t>
            </w:r>
            <w:r w:rsidR="0048182B" w:rsidRPr="00BD4DE2">
              <w:rPr>
                <w:rFonts w:cs="Arial"/>
                <w:szCs w:val="20"/>
                <w:lang w:val="fr-CA"/>
              </w:rPr>
              <w:t xml:space="preserve">de te familiariser avec les composantes du cours </w:t>
            </w:r>
            <w:r w:rsidR="00FC3B9E">
              <w:rPr>
                <w:rFonts w:cs="Arial"/>
                <w:szCs w:val="20"/>
                <w:lang w:val="fr-CA"/>
              </w:rPr>
              <w:t xml:space="preserve">et </w:t>
            </w:r>
            <w:r w:rsidR="00800A8B" w:rsidRPr="00BD4DE2">
              <w:rPr>
                <w:rFonts w:cs="Arial"/>
                <w:szCs w:val="20"/>
                <w:lang w:val="fr-CA"/>
              </w:rPr>
              <w:t>les divers types de communauté</w:t>
            </w:r>
            <w:r w:rsidR="002648A9" w:rsidRPr="00BD4DE2">
              <w:rPr>
                <w:rFonts w:cs="Arial"/>
                <w:szCs w:val="20"/>
                <w:lang w:val="fr-CA"/>
              </w:rPr>
              <w:t>s.</w:t>
            </w:r>
          </w:p>
        </w:tc>
      </w:tr>
      <w:tr w:rsidR="00E26A6C" w:rsidRPr="00BD4DE2" w14:paraId="03F36783" w14:textId="77777777" w:rsidTr="17FBE6A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37ACF7" w14:textId="354F96BF" w:rsidR="00E26A6C" w:rsidRPr="00BD4DE2" w:rsidRDefault="00E26A6C" w:rsidP="21A333A3">
            <w:pPr>
              <w:rPr>
                <w:rFonts w:cs="Arial"/>
                <w:b/>
                <w:bCs/>
                <w:lang w:val="fr-CA"/>
              </w:rPr>
            </w:pPr>
            <w:r w:rsidRPr="00BD4DE2">
              <w:rPr>
                <w:rFonts w:cs="Arial"/>
                <w:b/>
                <w:bCs/>
                <w:lang w:val="fr-CA"/>
              </w:rPr>
              <w:t>Mise en contexte/Mise en situation</w:t>
            </w:r>
            <w:r w:rsidR="00AC2A56">
              <w:rPr>
                <w:rFonts w:cs="Arial"/>
                <w:b/>
                <w:bCs/>
                <w:lang w:val="fr-CA"/>
              </w:rPr>
              <w:t> </w:t>
            </w:r>
            <w:r w:rsidRPr="00BD4DE2">
              <w:rPr>
                <w:rFonts w:cs="Arial"/>
                <w:b/>
                <w:bCs/>
                <w:lang w:val="fr-CA"/>
              </w:rPr>
              <w:t>:</w:t>
            </w:r>
          </w:p>
        </w:tc>
      </w:tr>
      <w:tr w:rsidR="00E26A6C" w:rsidRPr="00BD4DE2" w14:paraId="661D9A2B" w14:textId="77777777" w:rsidTr="17FBE6AE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FB3F8" w14:textId="6726540D" w:rsidR="00E26A6C" w:rsidRPr="00BD4DE2" w:rsidRDefault="28877DC5" w:rsidP="17FBE6AE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Bienvenue au cours </w:t>
            </w:r>
            <w:r w:rsidRPr="00BD4DE2"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>Développement communautaire et social</w:t>
            </w:r>
            <w:r w:rsidR="00FC3B9E" w:rsidRPr="00CE44DE"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 xml:space="preserve">! </w:t>
            </w:r>
            <w:r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Cette séance de cours te permettra </w:t>
            </w:r>
            <w:r w:rsidR="7957C1DE"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te familiariser avec les concepts à l’étude du module </w:t>
            </w:r>
            <w:r w:rsidR="003B740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et </w:t>
            </w:r>
            <w:r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>d’approfondir tes connaissances au s</w:t>
            </w:r>
            <w:r w:rsidR="7E6A9A27"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>ujet des</w:t>
            </w:r>
            <w:r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communauté</w:t>
            </w:r>
            <w:r w:rsidR="605A5982"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="003B740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et d</w:t>
            </w:r>
            <w:r w:rsidR="289473B3"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es approches </w:t>
            </w:r>
            <w:r w:rsidR="002E32F9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</w:t>
            </w:r>
            <w:r w:rsidR="289473B3"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développement </w:t>
            </w:r>
            <w:r w:rsidR="002E32F9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pour </w:t>
            </w:r>
            <w:r w:rsidR="289473B3" w:rsidRPr="00BD4DE2">
              <w:rPr>
                <w:rFonts w:eastAsia="Verdana" w:cs="Verdana"/>
                <w:color w:val="000000" w:themeColor="text1"/>
                <w:szCs w:val="20"/>
                <w:lang w:val="fr-CA"/>
              </w:rPr>
              <w:t>divers types de communautés.</w:t>
            </w:r>
            <w:r w:rsidR="289473B3" w:rsidRPr="00BD4DE2">
              <w:rPr>
                <w:rFonts w:ascii="Calibri" w:eastAsia="Calibri" w:hAnsi="Calibri" w:cs="Calibri"/>
                <w:color w:val="000000" w:themeColor="text1"/>
                <w:szCs w:val="20"/>
                <w:lang w:val="fr-CA"/>
              </w:rPr>
              <w:t xml:space="preserve"> </w:t>
            </w:r>
          </w:p>
          <w:p w14:paraId="2BD6AFA8" w14:textId="1564C637" w:rsidR="00E26A6C" w:rsidRPr="00BD4DE2" w:rsidRDefault="00E26A6C" w:rsidP="17FBE6AE">
            <w:pPr>
              <w:rPr>
                <w:color w:val="000000" w:themeColor="text1"/>
                <w:szCs w:val="20"/>
                <w:lang w:val="fr-CA"/>
              </w:rPr>
            </w:pPr>
          </w:p>
        </w:tc>
      </w:tr>
      <w:tr w:rsidR="00E26A6C" w:rsidRPr="00BD4DE2" w14:paraId="3F26A787" w14:textId="77777777" w:rsidTr="17FBE6AE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B0512B" w14:textId="246EEAC0" w:rsidR="00E26A6C" w:rsidRPr="00BD4DE2" w:rsidRDefault="00E26A6C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D4DE2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AC2A5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D4DE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D4DE2" w14:paraId="154B043C" w14:textId="77777777" w:rsidTr="17FBE6AE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FD912" w14:textId="2D63D3F9" w:rsidR="2D8AB8BD" w:rsidRPr="00BD4DE2" w:rsidRDefault="2D8AB8BD" w:rsidP="000EEE37">
            <w:pPr>
              <w:rPr>
                <w:rFonts w:cs="Arial"/>
                <w:b/>
                <w:bCs/>
                <w:lang w:val="fr-CA"/>
              </w:rPr>
            </w:pPr>
            <w:r w:rsidRPr="00BD4DE2">
              <w:rPr>
                <w:rFonts w:cs="Arial"/>
                <w:b/>
                <w:bCs/>
                <w:lang w:val="fr-CA"/>
              </w:rPr>
              <w:t>Avant la séance de cours</w:t>
            </w:r>
          </w:p>
          <w:p w14:paraId="55095377" w14:textId="18EEBE94" w:rsidR="2D8AB8BD" w:rsidRPr="00BD4DE2" w:rsidRDefault="2D8AB8BD">
            <w:pPr>
              <w:rPr>
                <w:lang w:val="fr-CA"/>
              </w:rPr>
            </w:pPr>
            <w:r w:rsidRPr="00BD4DE2">
              <w:rPr>
                <w:rFonts w:eastAsia="Verdana" w:cs="Verdana"/>
                <w:lang w:val="fr-CA"/>
              </w:rPr>
              <w:t>Avant d’assister à la première séance de cours, effectue une recherche</w:t>
            </w:r>
            <w:r w:rsidR="007B3615" w:rsidRPr="00BD4DE2">
              <w:rPr>
                <w:rFonts w:eastAsia="Verdana" w:cs="Verdana"/>
                <w:lang w:val="fr-CA"/>
              </w:rPr>
              <w:t xml:space="preserve"> afin d’échanger sur les termes et les concepts suivants</w:t>
            </w:r>
            <w:r w:rsidR="00AC2A56">
              <w:rPr>
                <w:rFonts w:eastAsia="Verdana" w:cs="Verdana"/>
                <w:lang w:val="fr-CA"/>
              </w:rPr>
              <w:t> </w:t>
            </w:r>
            <w:r w:rsidRPr="00BD4DE2">
              <w:rPr>
                <w:rFonts w:eastAsia="Verdana" w:cs="Verdana"/>
                <w:lang w:val="fr-CA"/>
              </w:rPr>
              <w:t>:</w:t>
            </w:r>
          </w:p>
          <w:p w14:paraId="5B257F22" w14:textId="1A11FC26" w:rsidR="2D8AB8BD" w:rsidRPr="00BD4DE2" w:rsidRDefault="007B3615" w:rsidP="00EA7457">
            <w:pPr>
              <w:pStyle w:val="Paragraphedeliste"/>
              <w:numPr>
                <w:ilvl w:val="0"/>
                <w:numId w:val="16"/>
              </w:numPr>
              <w:rPr>
                <w:lang w:val="fr-CA"/>
              </w:rPr>
            </w:pPr>
            <w:r w:rsidRPr="00BD4DE2">
              <w:rPr>
                <w:lang w:val="fr-CA"/>
              </w:rPr>
              <w:t xml:space="preserve">Définition du terme </w:t>
            </w:r>
            <w:r w:rsidR="00C41B07">
              <w:rPr>
                <w:lang w:val="fr-CA"/>
              </w:rPr>
              <w:t>« </w:t>
            </w:r>
            <w:r w:rsidRPr="00BD4DE2">
              <w:rPr>
                <w:lang w:val="fr-CA"/>
              </w:rPr>
              <w:t>communauté</w:t>
            </w:r>
            <w:r w:rsidR="00C41B07">
              <w:rPr>
                <w:lang w:val="fr-CA"/>
              </w:rPr>
              <w:t> »</w:t>
            </w:r>
          </w:p>
          <w:p w14:paraId="7D990FBE" w14:textId="00A9826B" w:rsidR="00C03121" w:rsidRPr="00BD4DE2" w:rsidRDefault="007B3615" w:rsidP="00C03121">
            <w:pPr>
              <w:pStyle w:val="Paragraphedeliste"/>
              <w:numPr>
                <w:ilvl w:val="0"/>
                <w:numId w:val="16"/>
              </w:numPr>
              <w:rPr>
                <w:lang w:val="fr-CA"/>
              </w:rPr>
            </w:pPr>
            <w:r w:rsidRPr="00BD4DE2">
              <w:rPr>
                <w:lang w:val="fr-CA"/>
              </w:rPr>
              <w:t>Types de communauté</w:t>
            </w:r>
            <w:r w:rsidR="00C41B07">
              <w:rPr>
                <w:lang w:val="fr-CA"/>
              </w:rPr>
              <w:t>s</w:t>
            </w:r>
          </w:p>
          <w:p w14:paraId="3B28B897" w14:textId="01FCF9A6" w:rsidR="007B3615" w:rsidRPr="00BD4DE2" w:rsidRDefault="007B3615" w:rsidP="00C03121">
            <w:pPr>
              <w:pStyle w:val="Paragraphedeliste"/>
              <w:numPr>
                <w:ilvl w:val="0"/>
                <w:numId w:val="16"/>
              </w:numPr>
              <w:rPr>
                <w:lang w:val="fr-CA"/>
              </w:rPr>
            </w:pPr>
            <w:r w:rsidRPr="00BD4DE2">
              <w:rPr>
                <w:lang w:val="fr-CA"/>
              </w:rPr>
              <w:t>Rôles et caractéristiques d’une communauté</w:t>
            </w:r>
          </w:p>
          <w:p w14:paraId="265C89A7" w14:textId="61020050" w:rsidR="000EEE37" w:rsidRPr="00BD4DE2" w:rsidRDefault="007B3615" w:rsidP="000EEE37">
            <w:pPr>
              <w:pStyle w:val="Paragraphedeliste"/>
              <w:numPr>
                <w:ilvl w:val="0"/>
                <w:numId w:val="16"/>
              </w:numPr>
              <w:rPr>
                <w:lang w:val="fr-CA"/>
              </w:rPr>
            </w:pPr>
            <w:r w:rsidRPr="00BD4DE2">
              <w:rPr>
                <w:lang w:val="fr-CA"/>
              </w:rPr>
              <w:t xml:space="preserve">Lien entre la </w:t>
            </w:r>
            <w:r w:rsidR="00711D7E" w:rsidRPr="00BD4DE2">
              <w:rPr>
                <w:lang w:val="fr-CA"/>
              </w:rPr>
              <w:t>politique et la communauté</w:t>
            </w:r>
          </w:p>
          <w:p w14:paraId="361EC61F" w14:textId="6883401F" w:rsidR="000EEE37" w:rsidRPr="00BD4DE2" w:rsidRDefault="000EEE37" w:rsidP="000EEE37">
            <w:pPr>
              <w:rPr>
                <w:rFonts w:cs="Arial"/>
                <w:b/>
                <w:bCs/>
                <w:lang w:val="fr-CA"/>
              </w:rPr>
            </w:pPr>
          </w:p>
          <w:p w14:paraId="2DA31B96" w14:textId="77777777" w:rsidR="00E26A6C" w:rsidRPr="00BD4DE2" w:rsidRDefault="0013235B" w:rsidP="008C6F6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D4DE2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015E5EAF" w14:textId="6B7D1BBC" w:rsidR="0013235B" w:rsidRPr="00BD4DE2" w:rsidRDefault="00944D22" w:rsidP="21A333A3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BD4DE2">
              <w:rPr>
                <w:rFonts w:cs="Arial"/>
                <w:lang w:val="fr-CA"/>
              </w:rPr>
              <w:t>Mot de bienvenue</w:t>
            </w:r>
          </w:p>
          <w:p w14:paraId="506A2312" w14:textId="77777777" w:rsidR="00944D22" w:rsidRPr="00BD4DE2" w:rsidRDefault="00ED5DF3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>Survol du plan de cours</w:t>
            </w:r>
          </w:p>
          <w:p w14:paraId="6C7B6BC6" w14:textId="603FF6E8" w:rsidR="00ED5DF3" w:rsidRPr="00BD4DE2" w:rsidRDefault="00ED5DF3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>Définition du terme «</w:t>
            </w:r>
            <w:r w:rsidR="00552583">
              <w:rPr>
                <w:rFonts w:ascii="Arial" w:hAnsi="Arial" w:cs="Arial"/>
                <w:szCs w:val="20"/>
                <w:lang w:val="fr-CA"/>
              </w:rPr>
              <w:t> </w:t>
            </w:r>
            <w:r w:rsidRPr="00BD4DE2">
              <w:rPr>
                <w:rFonts w:cs="Arial"/>
                <w:szCs w:val="20"/>
                <w:lang w:val="fr-CA"/>
              </w:rPr>
              <w:t>communauté</w:t>
            </w:r>
            <w:r w:rsidR="00E03455">
              <w:rPr>
                <w:rFonts w:ascii="Arial" w:hAnsi="Arial" w:cs="Arial"/>
                <w:szCs w:val="20"/>
                <w:lang w:val="fr-CA"/>
              </w:rPr>
              <w:t> </w:t>
            </w:r>
            <w:r w:rsidRPr="00BD4DE2">
              <w:rPr>
                <w:rFonts w:cs="Arial"/>
                <w:szCs w:val="20"/>
                <w:lang w:val="fr-CA"/>
              </w:rPr>
              <w:t>»</w:t>
            </w:r>
          </w:p>
          <w:p w14:paraId="17269069" w14:textId="0472B011" w:rsidR="00D41D9A" w:rsidRPr="00BD4DE2" w:rsidRDefault="00872E6B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>Types de communauté</w:t>
            </w:r>
            <w:r w:rsidR="00145E59">
              <w:rPr>
                <w:rFonts w:cs="Arial"/>
                <w:szCs w:val="20"/>
                <w:lang w:val="fr-CA"/>
              </w:rPr>
              <w:t>s</w:t>
            </w:r>
          </w:p>
          <w:p w14:paraId="5D88BC5C" w14:textId="65876B26" w:rsidR="00365FCE" w:rsidRPr="00BD4DE2" w:rsidRDefault="00365FCE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>Caractéristiques d’une communauté</w:t>
            </w:r>
          </w:p>
          <w:p w14:paraId="34F171B1" w14:textId="77777777" w:rsidR="00ED5DF3" w:rsidRPr="00BD4DE2" w:rsidRDefault="0016097C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lastRenderedPageBreak/>
              <w:t>Rôle d’une communauté</w:t>
            </w:r>
          </w:p>
          <w:p w14:paraId="6A20D395" w14:textId="1FC060A3" w:rsidR="00243B5E" w:rsidRPr="00BD4DE2" w:rsidRDefault="00243B5E" w:rsidP="21A333A3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BD4DE2">
              <w:rPr>
                <w:rFonts w:cs="Arial"/>
                <w:lang w:val="fr-CA"/>
              </w:rPr>
              <w:t>Processus de création d’une communauté</w:t>
            </w:r>
          </w:p>
          <w:p w14:paraId="21110759" w14:textId="4E067E1C" w:rsidR="00365FCE" w:rsidRPr="00BD4DE2" w:rsidRDefault="00365FCE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>Période de questions</w:t>
            </w:r>
          </w:p>
          <w:p w14:paraId="4B4F1B11" w14:textId="77777777" w:rsidR="00365FCE" w:rsidRPr="00BD4DE2" w:rsidRDefault="00365FCE" w:rsidP="0013235B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D4DE2">
              <w:rPr>
                <w:rFonts w:cs="Arial"/>
                <w:szCs w:val="20"/>
                <w:lang w:val="fr-CA"/>
              </w:rPr>
              <w:t>Présentation des travaux de la semaine</w:t>
            </w:r>
          </w:p>
          <w:p w14:paraId="48F5B5C4" w14:textId="37AB8D0E" w:rsidR="00365FCE" w:rsidRPr="00BD4DE2" w:rsidRDefault="00365FCE" w:rsidP="00365FCE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1D89E34" w14:textId="77777777" w:rsidR="00E26A6C" w:rsidRPr="00BD4DE2" w:rsidRDefault="00E26A6C" w:rsidP="00E26A6C">
      <w:pPr>
        <w:rPr>
          <w:lang w:val="fr-CA"/>
        </w:rPr>
      </w:pPr>
    </w:p>
    <w:sectPr w:rsidR="00E26A6C" w:rsidRPr="00BD4DE2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5983" w14:textId="77777777" w:rsidR="00C27751" w:rsidRDefault="00C27751" w:rsidP="007511F3">
      <w:r>
        <w:separator/>
      </w:r>
    </w:p>
  </w:endnote>
  <w:endnote w:type="continuationSeparator" w:id="0">
    <w:p w14:paraId="3EF5DC7C" w14:textId="77777777" w:rsidR="00C27751" w:rsidRDefault="00C27751" w:rsidP="007511F3">
      <w:r>
        <w:continuationSeparator/>
      </w:r>
    </w:p>
  </w:endnote>
  <w:endnote w:type="continuationNotice" w:id="1">
    <w:p w14:paraId="3782FB34" w14:textId="77777777" w:rsidR="00C27751" w:rsidRDefault="00C27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B4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53449" w14:textId="77777777" w:rsidR="00C27751" w:rsidRDefault="00C27751" w:rsidP="007511F3">
      <w:r>
        <w:separator/>
      </w:r>
    </w:p>
  </w:footnote>
  <w:footnote w:type="continuationSeparator" w:id="0">
    <w:p w14:paraId="22956E95" w14:textId="77777777" w:rsidR="00C27751" w:rsidRDefault="00C27751" w:rsidP="007511F3">
      <w:r>
        <w:continuationSeparator/>
      </w:r>
    </w:p>
  </w:footnote>
  <w:footnote w:type="continuationNotice" w:id="1">
    <w:p w14:paraId="3834152B" w14:textId="77777777" w:rsidR="00C27751" w:rsidRDefault="00C27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E066" w14:textId="1FD08F51" w:rsidR="007511F3" w:rsidRPr="00C23828" w:rsidRDefault="008C6F60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ESO1002 – Développement communautaire et social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507C"/>
    <w:multiLevelType w:val="hybridMultilevel"/>
    <w:tmpl w:val="F488C5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F0B6C"/>
    <w:multiLevelType w:val="multilevel"/>
    <w:tmpl w:val="D3D89B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1009F"/>
    <w:multiLevelType w:val="hybridMultilevel"/>
    <w:tmpl w:val="4E5C724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76E01"/>
    <w:multiLevelType w:val="multilevel"/>
    <w:tmpl w:val="EE72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F3085"/>
    <w:multiLevelType w:val="hybridMultilevel"/>
    <w:tmpl w:val="520CF5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51910"/>
    <w:multiLevelType w:val="hybridMultilevel"/>
    <w:tmpl w:val="3B965EB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12"/>
  </w:num>
  <w:num w:numId="7">
    <w:abstractNumId w:val="8"/>
  </w:num>
  <w:num w:numId="8">
    <w:abstractNumId w:val="3"/>
  </w:num>
  <w:num w:numId="9">
    <w:abstractNumId w:val="13"/>
  </w:num>
  <w:num w:numId="10">
    <w:abstractNumId w:val="7"/>
  </w:num>
  <w:num w:numId="11">
    <w:abstractNumId w:val="15"/>
  </w:num>
  <w:num w:numId="12">
    <w:abstractNumId w:val="2"/>
  </w:num>
  <w:num w:numId="13">
    <w:abstractNumId w:val="10"/>
  </w:num>
  <w:num w:numId="14">
    <w:abstractNumId w:val="4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9A7"/>
    <w:rsid w:val="000024F5"/>
    <w:rsid w:val="00012AF9"/>
    <w:rsid w:val="00033CE0"/>
    <w:rsid w:val="000471A3"/>
    <w:rsid w:val="00066B0D"/>
    <w:rsid w:val="00073A7C"/>
    <w:rsid w:val="00077148"/>
    <w:rsid w:val="00087AE4"/>
    <w:rsid w:val="00092E73"/>
    <w:rsid w:val="000C1560"/>
    <w:rsid w:val="000EEE37"/>
    <w:rsid w:val="000F39FA"/>
    <w:rsid w:val="0010382D"/>
    <w:rsid w:val="0010537F"/>
    <w:rsid w:val="001126E3"/>
    <w:rsid w:val="0013235B"/>
    <w:rsid w:val="00145E59"/>
    <w:rsid w:val="00152AA3"/>
    <w:rsid w:val="00160385"/>
    <w:rsid w:val="0016097C"/>
    <w:rsid w:val="001614A3"/>
    <w:rsid w:val="001679A7"/>
    <w:rsid w:val="001E5E77"/>
    <w:rsid w:val="001F4183"/>
    <w:rsid w:val="00211FF0"/>
    <w:rsid w:val="00243B5E"/>
    <w:rsid w:val="002648A9"/>
    <w:rsid w:val="00266A6D"/>
    <w:rsid w:val="00274FB1"/>
    <w:rsid w:val="0029013A"/>
    <w:rsid w:val="002C7418"/>
    <w:rsid w:val="002D1760"/>
    <w:rsid w:val="002E32F9"/>
    <w:rsid w:val="002E5546"/>
    <w:rsid w:val="002F74F6"/>
    <w:rsid w:val="00324581"/>
    <w:rsid w:val="0034678C"/>
    <w:rsid w:val="00346B13"/>
    <w:rsid w:val="00365FCE"/>
    <w:rsid w:val="003676B6"/>
    <w:rsid w:val="0037345C"/>
    <w:rsid w:val="003B1F67"/>
    <w:rsid w:val="003B7400"/>
    <w:rsid w:val="003E41D2"/>
    <w:rsid w:val="003F1774"/>
    <w:rsid w:val="00421D00"/>
    <w:rsid w:val="00442513"/>
    <w:rsid w:val="00452D97"/>
    <w:rsid w:val="00456007"/>
    <w:rsid w:val="004664AB"/>
    <w:rsid w:val="00474BF4"/>
    <w:rsid w:val="0048182B"/>
    <w:rsid w:val="00495B82"/>
    <w:rsid w:val="004B03CC"/>
    <w:rsid w:val="00523B13"/>
    <w:rsid w:val="00527821"/>
    <w:rsid w:val="00552583"/>
    <w:rsid w:val="00562E45"/>
    <w:rsid w:val="00573D9B"/>
    <w:rsid w:val="005E6EE6"/>
    <w:rsid w:val="00601AA4"/>
    <w:rsid w:val="006236E6"/>
    <w:rsid w:val="00670B89"/>
    <w:rsid w:val="00683650"/>
    <w:rsid w:val="00694C0D"/>
    <w:rsid w:val="006952B7"/>
    <w:rsid w:val="006B71DE"/>
    <w:rsid w:val="006C19BC"/>
    <w:rsid w:val="006C375D"/>
    <w:rsid w:val="00711D7E"/>
    <w:rsid w:val="00712972"/>
    <w:rsid w:val="00731F2E"/>
    <w:rsid w:val="007320CA"/>
    <w:rsid w:val="00733E0F"/>
    <w:rsid w:val="007511F3"/>
    <w:rsid w:val="00753BCF"/>
    <w:rsid w:val="00764F8C"/>
    <w:rsid w:val="007A39CF"/>
    <w:rsid w:val="007A58BB"/>
    <w:rsid w:val="007B3615"/>
    <w:rsid w:val="007B6352"/>
    <w:rsid w:val="007C7357"/>
    <w:rsid w:val="007D1815"/>
    <w:rsid w:val="007D443C"/>
    <w:rsid w:val="007D56A6"/>
    <w:rsid w:val="007E534B"/>
    <w:rsid w:val="00800A8B"/>
    <w:rsid w:val="00817A74"/>
    <w:rsid w:val="00872E6B"/>
    <w:rsid w:val="008860E3"/>
    <w:rsid w:val="008A0648"/>
    <w:rsid w:val="008B3251"/>
    <w:rsid w:val="008C6F60"/>
    <w:rsid w:val="009303E4"/>
    <w:rsid w:val="00944D22"/>
    <w:rsid w:val="00970CA9"/>
    <w:rsid w:val="00972A79"/>
    <w:rsid w:val="009873D0"/>
    <w:rsid w:val="00991744"/>
    <w:rsid w:val="009947DE"/>
    <w:rsid w:val="009A7B74"/>
    <w:rsid w:val="009C3172"/>
    <w:rsid w:val="009D3554"/>
    <w:rsid w:val="009D4028"/>
    <w:rsid w:val="009D444F"/>
    <w:rsid w:val="009E77AE"/>
    <w:rsid w:val="009F12CF"/>
    <w:rsid w:val="00A10571"/>
    <w:rsid w:val="00A10FCE"/>
    <w:rsid w:val="00A13169"/>
    <w:rsid w:val="00A22157"/>
    <w:rsid w:val="00A50E94"/>
    <w:rsid w:val="00A665DC"/>
    <w:rsid w:val="00A80808"/>
    <w:rsid w:val="00AB45B3"/>
    <w:rsid w:val="00AC2A56"/>
    <w:rsid w:val="00AE603C"/>
    <w:rsid w:val="00B243C1"/>
    <w:rsid w:val="00BD4DE2"/>
    <w:rsid w:val="00BD6DD7"/>
    <w:rsid w:val="00C03121"/>
    <w:rsid w:val="00C13D37"/>
    <w:rsid w:val="00C23828"/>
    <w:rsid w:val="00C27751"/>
    <w:rsid w:val="00C41B07"/>
    <w:rsid w:val="00C76232"/>
    <w:rsid w:val="00C837B4"/>
    <w:rsid w:val="00CC5F55"/>
    <w:rsid w:val="00CD4951"/>
    <w:rsid w:val="00CE44DE"/>
    <w:rsid w:val="00D24CF4"/>
    <w:rsid w:val="00D41D9A"/>
    <w:rsid w:val="00D835CF"/>
    <w:rsid w:val="00DB4CFC"/>
    <w:rsid w:val="00DE086F"/>
    <w:rsid w:val="00DF5F46"/>
    <w:rsid w:val="00DF6A80"/>
    <w:rsid w:val="00E03455"/>
    <w:rsid w:val="00E0390F"/>
    <w:rsid w:val="00E26A6C"/>
    <w:rsid w:val="00E75886"/>
    <w:rsid w:val="00E849C2"/>
    <w:rsid w:val="00E90795"/>
    <w:rsid w:val="00ED5DF3"/>
    <w:rsid w:val="00ED648C"/>
    <w:rsid w:val="00F2439E"/>
    <w:rsid w:val="00F52677"/>
    <w:rsid w:val="00F55696"/>
    <w:rsid w:val="00FA3C71"/>
    <w:rsid w:val="00FA5B54"/>
    <w:rsid w:val="00FC3B9E"/>
    <w:rsid w:val="00FF1454"/>
    <w:rsid w:val="038A3351"/>
    <w:rsid w:val="06D028EA"/>
    <w:rsid w:val="160F51EE"/>
    <w:rsid w:val="17FBE6AE"/>
    <w:rsid w:val="1B65832B"/>
    <w:rsid w:val="1E5E2BD2"/>
    <w:rsid w:val="1E753CBB"/>
    <w:rsid w:val="20BB8543"/>
    <w:rsid w:val="21A333A3"/>
    <w:rsid w:val="224D95D8"/>
    <w:rsid w:val="28877DC5"/>
    <w:rsid w:val="289473B3"/>
    <w:rsid w:val="2D8AB8BD"/>
    <w:rsid w:val="2F0858DA"/>
    <w:rsid w:val="2F98274C"/>
    <w:rsid w:val="30A5E153"/>
    <w:rsid w:val="37577752"/>
    <w:rsid w:val="38F4BB37"/>
    <w:rsid w:val="3B4B79D5"/>
    <w:rsid w:val="3D4B0C33"/>
    <w:rsid w:val="45B0498C"/>
    <w:rsid w:val="4F251DAF"/>
    <w:rsid w:val="605A5982"/>
    <w:rsid w:val="65608774"/>
    <w:rsid w:val="684D80C7"/>
    <w:rsid w:val="691F9336"/>
    <w:rsid w:val="69993243"/>
    <w:rsid w:val="6B85C258"/>
    <w:rsid w:val="6F295423"/>
    <w:rsid w:val="723ABBBD"/>
    <w:rsid w:val="7279F39F"/>
    <w:rsid w:val="7957C1DE"/>
    <w:rsid w:val="7E6A9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DE400"/>
  <w15:chartTrackingRefBased/>
  <w15:docId w15:val="{6BDB5487-57A2-4807-9A39-F064EA5B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323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3235B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3235B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323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3235B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unhideWhenUsed/>
    <w:rsid w:val="0013235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13235B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033CE0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033CE0"/>
  </w:style>
  <w:style w:type="character" w:customStyle="1" w:styleId="eop">
    <w:name w:val="eop"/>
    <w:basedOn w:val="Policepardfaut"/>
    <w:rsid w:val="00033CE0"/>
  </w:style>
  <w:style w:type="paragraph" w:styleId="Rvision">
    <w:name w:val="Revision"/>
    <w:hidden/>
    <w:uiPriority w:val="99"/>
    <w:semiHidden/>
    <w:rsid w:val="003676B6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24</cp:revision>
  <cp:lastPrinted>2016-11-10T13:40:00Z</cp:lastPrinted>
  <dcterms:created xsi:type="dcterms:W3CDTF">2022-01-05T18:40:00Z</dcterms:created>
  <dcterms:modified xsi:type="dcterms:W3CDTF">2022-02-23T16:30:00Z</dcterms:modified>
</cp:coreProperties>
</file>