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9A1D6" w14:textId="627B56FF" w:rsidR="00197899" w:rsidRPr="002003C6" w:rsidRDefault="0023046D" w:rsidP="00197899">
      <w:pPr>
        <w:pStyle w:val="Titre-Rubrique"/>
        <w:rPr>
          <w:color w:val="2E74B5" w:themeColor="accent1" w:themeShade="BF"/>
        </w:rPr>
      </w:pPr>
      <w:r w:rsidRPr="002003C6">
        <w:rPr>
          <w:color w:val="2E74B5" w:themeColor="accent1" w:themeShade="BF"/>
        </w:rPr>
        <w:t>Rubrique</w:t>
      </w:r>
      <w:r w:rsidR="00F357C4" w:rsidRPr="002003C6">
        <w:rPr>
          <w:color w:val="2E74B5" w:themeColor="accent1" w:themeShade="BF"/>
        </w:rPr>
        <w:t> </w:t>
      </w:r>
      <w:r w:rsidR="00267651" w:rsidRPr="002003C6">
        <w:rPr>
          <w:color w:val="2E74B5" w:themeColor="accent1" w:themeShade="BF"/>
        </w:rPr>
        <w:t>:</w:t>
      </w:r>
      <w:r w:rsidR="00197899" w:rsidRPr="002003C6">
        <w:rPr>
          <w:color w:val="2E74B5" w:themeColor="accent1" w:themeShade="BF"/>
        </w:rPr>
        <w:t xml:space="preserve"> </w:t>
      </w:r>
      <w:r w:rsidR="00F00957" w:rsidRPr="002003C6">
        <w:rPr>
          <w:color w:val="2E74B5" w:themeColor="accent1" w:themeShade="BF"/>
        </w:rPr>
        <w:t>Lois, règlements et politiques associés au démarrage</w:t>
      </w:r>
    </w:p>
    <w:tbl>
      <w:tblPr>
        <w:tblStyle w:val="Rubrique"/>
        <w:tblW w:w="10343" w:type="dxa"/>
        <w:jc w:val="center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956"/>
        <w:gridCol w:w="2439"/>
        <w:gridCol w:w="1992"/>
        <w:gridCol w:w="1821"/>
        <w:gridCol w:w="2135"/>
      </w:tblGrid>
      <w:tr w:rsidR="0023046D" w:rsidRPr="00AD488D" w14:paraId="5A59A1E0" w14:textId="77777777" w:rsidTr="00CC13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  <w:shd w:val="clear" w:color="auto" w:fill="2E74B5" w:themeFill="accent1" w:themeFillShade="BF"/>
            <w:vAlign w:val="center"/>
          </w:tcPr>
          <w:p w14:paraId="5A59A1D7" w14:textId="5C946E85" w:rsidR="00197899" w:rsidRPr="00AD488D" w:rsidRDefault="00AE7223" w:rsidP="00AE7223">
            <w:pPr>
              <w:rPr>
                <w:sz w:val="18"/>
              </w:rPr>
            </w:pPr>
            <w:r w:rsidRPr="00AD488D">
              <w:rPr>
                <w:sz w:val="18"/>
              </w:rPr>
              <w:t>Critère</w:t>
            </w:r>
          </w:p>
        </w:tc>
        <w:tc>
          <w:tcPr>
            <w:tcW w:w="2439" w:type="dxa"/>
            <w:shd w:val="clear" w:color="auto" w:fill="2E74B5" w:themeFill="accent1" w:themeFillShade="BF"/>
            <w:vAlign w:val="center"/>
          </w:tcPr>
          <w:p w14:paraId="5A59A1D8" w14:textId="77777777" w:rsidR="00197899" w:rsidRPr="00AD488D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D488D">
              <w:rPr>
                <w:sz w:val="18"/>
              </w:rPr>
              <w:t>Compétence</w:t>
            </w:r>
          </w:p>
          <w:p w14:paraId="5A59A1D9" w14:textId="77777777" w:rsidR="00197899" w:rsidRPr="00AD488D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D488D">
              <w:rPr>
                <w:sz w:val="18"/>
              </w:rPr>
              <w:t>(100)</w:t>
            </w:r>
          </w:p>
        </w:tc>
        <w:tc>
          <w:tcPr>
            <w:tcW w:w="1992" w:type="dxa"/>
            <w:shd w:val="clear" w:color="auto" w:fill="2E74B5" w:themeFill="accent1" w:themeFillShade="BF"/>
            <w:vAlign w:val="center"/>
          </w:tcPr>
          <w:p w14:paraId="5A59A1DA" w14:textId="77777777" w:rsidR="00197899" w:rsidRPr="00AD488D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D488D">
              <w:rPr>
                <w:sz w:val="18"/>
              </w:rPr>
              <w:t>En voie d’apprentissage</w:t>
            </w:r>
          </w:p>
          <w:p w14:paraId="5A59A1DB" w14:textId="77777777" w:rsidR="00197899" w:rsidRPr="00AD488D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D488D">
              <w:rPr>
                <w:sz w:val="18"/>
              </w:rPr>
              <w:t>(80)</w:t>
            </w:r>
          </w:p>
        </w:tc>
        <w:tc>
          <w:tcPr>
            <w:tcW w:w="1821" w:type="dxa"/>
            <w:shd w:val="clear" w:color="auto" w:fill="2E74B5" w:themeFill="accent1" w:themeFillShade="BF"/>
            <w:vAlign w:val="center"/>
          </w:tcPr>
          <w:p w14:paraId="5A59A1DC" w14:textId="77777777" w:rsidR="00197899" w:rsidRPr="00AD488D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D488D">
              <w:rPr>
                <w:sz w:val="18"/>
              </w:rPr>
              <w:t>En difficulté</w:t>
            </w:r>
          </w:p>
          <w:p w14:paraId="5A59A1DD" w14:textId="77777777" w:rsidR="00197899" w:rsidRPr="00AD488D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D488D">
              <w:rPr>
                <w:sz w:val="18"/>
              </w:rPr>
              <w:t>(60)</w:t>
            </w:r>
          </w:p>
        </w:tc>
        <w:tc>
          <w:tcPr>
            <w:tcW w:w="2135" w:type="dxa"/>
            <w:shd w:val="clear" w:color="auto" w:fill="2E74B5" w:themeFill="accent1" w:themeFillShade="BF"/>
            <w:vAlign w:val="center"/>
          </w:tcPr>
          <w:p w14:paraId="5A59A1DE" w14:textId="77777777" w:rsidR="00197899" w:rsidRPr="00AD488D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D488D">
              <w:rPr>
                <w:sz w:val="18"/>
              </w:rPr>
              <w:t>Incapacité</w:t>
            </w:r>
          </w:p>
          <w:p w14:paraId="5A59A1DF" w14:textId="77777777" w:rsidR="00197899" w:rsidRPr="00AD488D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D488D">
              <w:rPr>
                <w:sz w:val="18"/>
              </w:rPr>
              <w:t>(0)</w:t>
            </w:r>
          </w:p>
        </w:tc>
      </w:tr>
      <w:tr w:rsidR="00305D03" w:rsidRPr="00AD488D" w14:paraId="4D7A3395" w14:textId="77777777" w:rsidTr="00CC132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14:paraId="6DC8D5B7" w14:textId="77777777" w:rsidR="00305D03" w:rsidRPr="00AD488D" w:rsidRDefault="00305D03" w:rsidP="00305D03">
            <w:pPr>
              <w:rPr>
                <w:b w:val="0"/>
              </w:rPr>
            </w:pPr>
            <w:r w:rsidRPr="00AD488D">
              <w:t>Projet d’entreprise</w:t>
            </w:r>
          </w:p>
          <w:p w14:paraId="40B531B2" w14:textId="0D1CAA65" w:rsidR="00305D03" w:rsidRPr="00AD488D" w:rsidRDefault="00305D03" w:rsidP="00305D03">
            <w:r w:rsidRPr="00AD488D">
              <w:t>(20</w:t>
            </w:r>
            <w:r w:rsidR="00F00957">
              <w:t> </w:t>
            </w:r>
            <w:r w:rsidRPr="00AD488D">
              <w:t>%)</w:t>
            </w:r>
          </w:p>
        </w:tc>
        <w:tc>
          <w:tcPr>
            <w:tcW w:w="2439" w:type="dxa"/>
          </w:tcPr>
          <w:p w14:paraId="19C5C57E" w14:textId="1655C141" w:rsidR="00305D03" w:rsidRPr="00AD488D" w:rsidRDefault="00305D03" w:rsidP="00305D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t xml:space="preserve">Le projet d’entreprise sociale est expliqué de façon pertinente et tient compte des éléments suivants : </w:t>
            </w:r>
          </w:p>
          <w:p w14:paraId="7EB768F3" w14:textId="36C82C30" w:rsidR="00305D03" w:rsidRPr="00AD488D" w:rsidRDefault="00305D03" w:rsidP="00305D03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t xml:space="preserve">La motivation </w:t>
            </w:r>
            <w:r w:rsidR="000C2384">
              <w:t>du</w:t>
            </w:r>
            <w:r w:rsidRPr="00AD488D">
              <w:t xml:space="preserve"> démarrage</w:t>
            </w:r>
            <w:r w:rsidR="000C2384">
              <w:t>;</w:t>
            </w:r>
            <w:r w:rsidRPr="00AD488D">
              <w:t xml:space="preserve"> </w:t>
            </w:r>
          </w:p>
          <w:p w14:paraId="2233B560" w14:textId="3853F24C" w:rsidR="00305D03" w:rsidRPr="00AD488D" w:rsidRDefault="00305D03" w:rsidP="00305D03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t>Le but de l’entreprise</w:t>
            </w:r>
            <w:r w:rsidR="000C2384">
              <w:t>;</w:t>
            </w:r>
            <w:r w:rsidRPr="00AD488D">
              <w:t xml:space="preserve"> </w:t>
            </w:r>
          </w:p>
          <w:p w14:paraId="024049D7" w14:textId="7275BAC1" w:rsidR="00305D03" w:rsidRPr="00AD488D" w:rsidRDefault="00305D03" w:rsidP="00305D03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t>Le besoin dans le domaine visé.</w:t>
            </w:r>
          </w:p>
        </w:tc>
        <w:tc>
          <w:tcPr>
            <w:tcW w:w="1992" w:type="dxa"/>
          </w:tcPr>
          <w:p w14:paraId="775D7E37" w14:textId="3AEDA7FB" w:rsidR="00305D03" w:rsidRPr="00AD488D" w:rsidRDefault="00305D03" w:rsidP="00305D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1821" w:type="dxa"/>
          </w:tcPr>
          <w:p w14:paraId="58BFFE44" w14:textId="4A522219" w:rsidR="00305D03" w:rsidRPr="00AD488D" w:rsidRDefault="00305D03" w:rsidP="00305D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135" w:type="dxa"/>
          </w:tcPr>
          <w:p w14:paraId="183B6215" w14:textId="47AD66C9" w:rsidR="00305D03" w:rsidRPr="00AD488D" w:rsidRDefault="00305D03" w:rsidP="00305D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t xml:space="preserve">Le projet d’entreprise sociale n’est pas expliqué de façon pertinente. </w:t>
            </w:r>
          </w:p>
          <w:p w14:paraId="44A9F875" w14:textId="77777777" w:rsidR="00305D03" w:rsidRPr="00AD488D" w:rsidRDefault="00305D03" w:rsidP="00305D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D488D">
              <w:t>OU</w:t>
            </w:r>
            <w:proofErr w:type="gramEnd"/>
          </w:p>
          <w:p w14:paraId="513623CC" w14:textId="3FC9C813" w:rsidR="00305D03" w:rsidRPr="00AD488D" w:rsidRDefault="00305D03" w:rsidP="00305D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t xml:space="preserve">L’explication tient compte </w:t>
            </w:r>
            <w:r w:rsidR="2665409D" w:rsidRPr="00AD488D">
              <w:t xml:space="preserve">seulement </w:t>
            </w:r>
            <w:r w:rsidRPr="00AD488D">
              <w:t xml:space="preserve">d’un (1) des éléments suivants : </w:t>
            </w:r>
          </w:p>
          <w:p w14:paraId="08DC4C67" w14:textId="4D22DD3C" w:rsidR="00305D03" w:rsidRPr="00AD488D" w:rsidRDefault="00305D03" w:rsidP="00305D03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t xml:space="preserve">La motivation </w:t>
            </w:r>
            <w:r w:rsidR="000C2384">
              <w:t>du</w:t>
            </w:r>
            <w:r w:rsidRPr="00AD488D">
              <w:t xml:space="preserve"> démarrage</w:t>
            </w:r>
            <w:r w:rsidR="000C2384">
              <w:t>;</w:t>
            </w:r>
            <w:r w:rsidRPr="00AD488D">
              <w:t xml:space="preserve"> </w:t>
            </w:r>
          </w:p>
          <w:p w14:paraId="024C2934" w14:textId="4D8E1F36" w:rsidR="00305D03" w:rsidRPr="00AD488D" w:rsidRDefault="00305D03" w:rsidP="00305D03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t>Le but de l’entreprise</w:t>
            </w:r>
            <w:r w:rsidR="000C2384">
              <w:t>;</w:t>
            </w:r>
            <w:r w:rsidRPr="00AD488D">
              <w:t xml:space="preserve"> </w:t>
            </w:r>
          </w:p>
          <w:p w14:paraId="588A520A" w14:textId="6D20117F" w:rsidR="00305D03" w:rsidRPr="00AD488D" w:rsidRDefault="00305D03" w:rsidP="00305D03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t>Le besoin dans le domaine visé.</w:t>
            </w:r>
          </w:p>
        </w:tc>
      </w:tr>
      <w:tr w:rsidR="00305D03" w:rsidRPr="00AD488D" w14:paraId="6A4F31A4" w14:textId="77777777" w:rsidTr="00CC132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14:paraId="0B435022" w14:textId="00E79A01" w:rsidR="00305D03" w:rsidRPr="00AD488D" w:rsidRDefault="00305D03" w:rsidP="00305D03">
            <w:pPr>
              <w:rPr>
                <w:b w:val="0"/>
              </w:rPr>
            </w:pPr>
            <w:r w:rsidRPr="00AD488D">
              <w:t>Forme juridique</w:t>
            </w:r>
          </w:p>
          <w:p w14:paraId="38721BFE" w14:textId="3D785B17" w:rsidR="00305D03" w:rsidRPr="00AD488D" w:rsidRDefault="00305D03" w:rsidP="00305D03">
            <w:r w:rsidRPr="00AD488D">
              <w:t>(30</w:t>
            </w:r>
            <w:r w:rsidR="00F00957">
              <w:t> </w:t>
            </w:r>
            <w:r w:rsidRPr="00AD488D">
              <w:t>%)</w:t>
            </w:r>
          </w:p>
        </w:tc>
        <w:tc>
          <w:tcPr>
            <w:tcW w:w="2439" w:type="dxa"/>
          </w:tcPr>
          <w:p w14:paraId="09FCA1FD" w14:textId="315BD10E" w:rsidR="00305D03" w:rsidRPr="00AD488D" w:rsidRDefault="00305D03" w:rsidP="00305D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t>La forme juridique est choisie de façon pertinente et</w:t>
            </w:r>
            <w:r w:rsidR="000C2384">
              <w:t xml:space="preserve"> est</w:t>
            </w:r>
            <w:r w:rsidRPr="00AD488D">
              <w:t xml:space="preserve"> liée au projet d’entreprise sociale. </w:t>
            </w:r>
          </w:p>
          <w:p w14:paraId="0CA8A26A" w14:textId="60504158" w:rsidR="00305D03" w:rsidRPr="00AD488D" w:rsidRDefault="00305D03" w:rsidP="00305D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t>Le choix est justifié de façon pertinente</w:t>
            </w:r>
            <w:r w:rsidR="000C2384">
              <w:t>,</w:t>
            </w:r>
            <w:r w:rsidRPr="00AD488D">
              <w:t xml:space="preserve"> en citant les avantages et les possibilités qu’offre la forme juridique. </w:t>
            </w:r>
          </w:p>
        </w:tc>
        <w:tc>
          <w:tcPr>
            <w:tcW w:w="1992" w:type="dxa"/>
          </w:tcPr>
          <w:p w14:paraId="3C6B6665" w14:textId="01C30557" w:rsidR="00305D03" w:rsidRPr="00AD488D" w:rsidRDefault="00305D03" w:rsidP="00305D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1821" w:type="dxa"/>
          </w:tcPr>
          <w:p w14:paraId="7F43F8C5" w14:textId="31B09D98" w:rsidR="00305D03" w:rsidRPr="00AD488D" w:rsidRDefault="00305D03" w:rsidP="00305D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135" w:type="dxa"/>
          </w:tcPr>
          <w:p w14:paraId="2946E4FF" w14:textId="77777777" w:rsidR="00305D03" w:rsidRPr="00AD488D" w:rsidRDefault="00305D03" w:rsidP="00305D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t xml:space="preserve">La forme juridique n’est pas choisie. </w:t>
            </w:r>
          </w:p>
          <w:p w14:paraId="6363F42D" w14:textId="77777777" w:rsidR="00305D03" w:rsidRPr="00AD488D" w:rsidRDefault="00305D03" w:rsidP="00305D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D488D">
              <w:t>OU</w:t>
            </w:r>
            <w:proofErr w:type="gramEnd"/>
          </w:p>
          <w:p w14:paraId="1AE974E0" w14:textId="01E7A7F0" w:rsidR="00305D03" w:rsidRPr="00AD488D" w:rsidRDefault="00305D03" w:rsidP="00305D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t xml:space="preserve">La forme juridique n’est pas choisie de façon pertinente et </w:t>
            </w:r>
            <w:r w:rsidR="000C2384">
              <w:t xml:space="preserve">n’est pas liée </w:t>
            </w:r>
            <w:r w:rsidRPr="00AD488D">
              <w:t xml:space="preserve">au projet d’entreprise sociale. </w:t>
            </w:r>
          </w:p>
          <w:p w14:paraId="20EF8AF5" w14:textId="77777777" w:rsidR="00305D03" w:rsidRPr="00AD488D" w:rsidRDefault="00305D03" w:rsidP="00305D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D488D">
              <w:t>OU</w:t>
            </w:r>
            <w:proofErr w:type="gramEnd"/>
          </w:p>
          <w:p w14:paraId="6DAB93BA" w14:textId="5BE0B8D9" w:rsidR="00305D03" w:rsidRPr="00AD488D" w:rsidRDefault="00305D03" w:rsidP="00305D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lastRenderedPageBreak/>
              <w:t xml:space="preserve">Le choix n’est pas justifié de façon pertinente. </w:t>
            </w:r>
          </w:p>
        </w:tc>
      </w:tr>
      <w:tr w:rsidR="00312923" w:rsidRPr="00AD488D" w14:paraId="421EE394" w14:textId="77777777" w:rsidTr="00CC132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14:paraId="565126BA" w14:textId="77777777" w:rsidR="00312923" w:rsidRPr="00AD488D" w:rsidRDefault="00312923" w:rsidP="00312923">
            <w:pPr>
              <w:rPr>
                <w:b w:val="0"/>
              </w:rPr>
            </w:pPr>
            <w:r w:rsidRPr="00AD488D">
              <w:lastRenderedPageBreak/>
              <w:t>Lois et règlements</w:t>
            </w:r>
          </w:p>
          <w:p w14:paraId="7D709C2E" w14:textId="09455577" w:rsidR="00312923" w:rsidRPr="00AD488D" w:rsidRDefault="00312923" w:rsidP="00312923">
            <w:r w:rsidRPr="00AD488D">
              <w:t>(25</w:t>
            </w:r>
            <w:r w:rsidR="00F00957">
              <w:t> </w:t>
            </w:r>
            <w:r w:rsidRPr="00AD488D">
              <w:t>%)</w:t>
            </w:r>
          </w:p>
        </w:tc>
        <w:tc>
          <w:tcPr>
            <w:tcW w:w="2439" w:type="dxa"/>
          </w:tcPr>
          <w:p w14:paraId="6424988E" w14:textId="506E8CC3" w:rsidR="00312923" w:rsidRPr="00AD488D" w:rsidRDefault="00312923" w:rsidP="003129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t xml:space="preserve">Le nom </w:t>
            </w:r>
            <w:r w:rsidR="24B1ED47" w:rsidRPr="00AD488D">
              <w:t xml:space="preserve">de l’entreprise </w:t>
            </w:r>
            <w:r w:rsidRPr="00AD488D">
              <w:t xml:space="preserve">et le lieu du siège social sont choisis et justifiés de façon pertinente à l’aide des articles de lois et des règlements pertinents. </w:t>
            </w:r>
          </w:p>
        </w:tc>
        <w:tc>
          <w:tcPr>
            <w:tcW w:w="1992" w:type="dxa"/>
          </w:tcPr>
          <w:p w14:paraId="6AFD6590" w14:textId="63753B8D" w:rsidR="00312923" w:rsidRPr="00AD488D" w:rsidRDefault="00312923" w:rsidP="003129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1821" w:type="dxa"/>
          </w:tcPr>
          <w:p w14:paraId="162E2752" w14:textId="237A6BB6" w:rsidR="00312923" w:rsidRPr="00AD488D" w:rsidRDefault="00312923" w:rsidP="003129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135" w:type="dxa"/>
          </w:tcPr>
          <w:p w14:paraId="53405D0B" w14:textId="349C113E" w:rsidR="00312923" w:rsidRPr="00AD488D" w:rsidRDefault="00312923" w:rsidP="003129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t xml:space="preserve">Le nom de l’entreprise sociale n’est pas choisi. </w:t>
            </w:r>
          </w:p>
          <w:p w14:paraId="780AE657" w14:textId="77777777" w:rsidR="00312923" w:rsidRPr="00AD488D" w:rsidRDefault="00312923" w:rsidP="003129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D488D">
              <w:t>OU</w:t>
            </w:r>
            <w:proofErr w:type="gramEnd"/>
          </w:p>
          <w:p w14:paraId="4B9EE951" w14:textId="77777777" w:rsidR="00312923" w:rsidRPr="00AD488D" w:rsidRDefault="00312923" w:rsidP="003129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t xml:space="preserve">Le lieu du siège social de l’entreprise n’est pas choisi. </w:t>
            </w:r>
          </w:p>
          <w:p w14:paraId="7E3E9D8F" w14:textId="77777777" w:rsidR="00312923" w:rsidRPr="00AD488D" w:rsidRDefault="00312923" w:rsidP="003129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D488D">
              <w:t>OU</w:t>
            </w:r>
            <w:proofErr w:type="gramEnd"/>
          </w:p>
          <w:p w14:paraId="03A73EBF" w14:textId="7F6CC6CA" w:rsidR="00312923" w:rsidRPr="00AD488D" w:rsidRDefault="00312923" w:rsidP="003129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t xml:space="preserve">Les choix ne sont pas justifiés à l’aide d’articles de lois ou de règlements pertinents. </w:t>
            </w:r>
          </w:p>
        </w:tc>
      </w:tr>
      <w:tr w:rsidR="001A53D9" w:rsidRPr="00AD488D" w14:paraId="5A59A1F5" w14:textId="77777777" w:rsidTr="00CC132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14:paraId="500A9497" w14:textId="77777777" w:rsidR="00B8058A" w:rsidRPr="00AD488D" w:rsidRDefault="00DC1C9B" w:rsidP="007A0006">
            <w:pPr>
              <w:rPr>
                <w:b w:val="0"/>
              </w:rPr>
            </w:pPr>
            <w:r w:rsidRPr="00AD488D">
              <w:t>Enregistrement de l’entreprise</w:t>
            </w:r>
          </w:p>
          <w:p w14:paraId="5A59A1EA" w14:textId="57541540" w:rsidR="00DC1C9B" w:rsidRPr="00AD488D" w:rsidRDefault="00DC1C9B" w:rsidP="007A0006">
            <w:r w:rsidRPr="00AD488D">
              <w:t>(25</w:t>
            </w:r>
            <w:r w:rsidR="00F00957">
              <w:t> </w:t>
            </w:r>
            <w:r w:rsidRPr="00AD488D">
              <w:t>%)</w:t>
            </w:r>
          </w:p>
        </w:tc>
        <w:tc>
          <w:tcPr>
            <w:tcW w:w="2439" w:type="dxa"/>
          </w:tcPr>
          <w:p w14:paraId="08F510AC" w14:textId="72CFDD86" w:rsidR="006233A7" w:rsidRPr="00AD488D" w:rsidRDefault="001669A8" w:rsidP="001577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AD488D">
              <w:rPr>
                <w:szCs w:val="20"/>
              </w:rPr>
              <w:t>Les documents et les informations à fournir aux autorités compétentes</w:t>
            </w:r>
            <w:r w:rsidR="003F1BC7" w:rsidRPr="00AD488D">
              <w:rPr>
                <w:szCs w:val="20"/>
              </w:rPr>
              <w:t xml:space="preserve"> sont </w:t>
            </w:r>
            <w:r w:rsidR="005559E4">
              <w:rPr>
                <w:szCs w:val="20"/>
              </w:rPr>
              <w:t>indiqués</w:t>
            </w:r>
            <w:r w:rsidR="005559E4" w:rsidRPr="00AD488D">
              <w:rPr>
                <w:szCs w:val="20"/>
              </w:rPr>
              <w:t xml:space="preserve"> </w:t>
            </w:r>
            <w:r w:rsidR="003144D0" w:rsidRPr="00AD488D">
              <w:rPr>
                <w:szCs w:val="20"/>
              </w:rPr>
              <w:t>de façon pertinente</w:t>
            </w:r>
            <w:r w:rsidR="003F1BC7" w:rsidRPr="00AD488D">
              <w:rPr>
                <w:szCs w:val="20"/>
              </w:rPr>
              <w:t xml:space="preserve">. </w:t>
            </w:r>
          </w:p>
          <w:p w14:paraId="5A59A1EC" w14:textId="65B82583" w:rsidR="003F1BC7" w:rsidRPr="00AD488D" w:rsidRDefault="003F1BC7" w:rsidP="001577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AD488D">
              <w:rPr>
                <w:szCs w:val="20"/>
              </w:rPr>
              <w:t xml:space="preserve">Les documents et les informations </w:t>
            </w:r>
            <w:r w:rsidR="005559E4">
              <w:rPr>
                <w:szCs w:val="20"/>
              </w:rPr>
              <w:t>indiqués</w:t>
            </w:r>
            <w:r w:rsidR="005559E4" w:rsidRPr="00AD488D">
              <w:rPr>
                <w:szCs w:val="20"/>
              </w:rPr>
              <w:t xml:space="preserve"> </w:t>
            </w:r>
            <w:r w:rsidRPr="00AD488D">
              <w:rPr>
                <w:szCs w:val="20"/>
              </w:rPr>
              <w:t xml:space="preserve">sont justifiés à l’aide des articles de lois et des règlements pertinents. </w:t>
            </w:r>
          </w:p>
        </w:tc>
        <w:tc>
          <w:tcPr>
            <w:tcW w:w="1992" w:type="dxa"/>
          </w:tcPr>
          <w:p w14:paraId="5A59A1EF" w14:textId="5F95ADC6" w:rsidR="007A0006" w:rsidRPr="00AD488D" w:rsidRDefault="00312923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AD488D"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1821" w:type="dxa"/>
          </w:tcPr>
          <w:p w14:paraId="5A59A1F2" w14:textId="55D2DA1D" w:rsidR="007A0006" w:rsidRPr="00AD488D" w:rsidRDefault="00312923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AD488D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135" w:type="dxa"/>
          </w:tcPr>
          <w:p w14:paraId="54C42C3C" w14:textId="648407DA" w:rsidR="003144D0" w:rsidRPr="00AD488D" w:rsidRDefault="003144D0" w:rsidP="003144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AD488D">
              <w:rPr>
                <w:szCs w:val="20"/>
              </w:rPr>
              <w:t xml:space="preserve">Les documents et les informations à fournir aux autorités compétentes ne sont pas </w:t>
            </w:r>
            <w:r w:rsidR="00B274E6">
              <w:rPr>
                <w:szCs w:val="20"/>
              </w:rPr>
              <w:t>indiqués</w:t>
            </w:r>
            <w:r w:rsidR="00B274E6" w:rsidRPr="00AD488D">
              <w:rPr>
                <w:szCs w:val="20"/>
              </w:rPr>
              <w:t xml:space="preserve"> </w:t>
            </w:r>
            <w:r w:rsidRPr="00AD488D">
              <w:rPr>
                <w:szCs w:val="20"/>
              </w:rPr>
              <w:t xml:space="preserve">de façon pertinente. </w:t>
            </w:r>
          </w:p>
          <w:p w14:paraId="3735BEAD" w14:textId="0854F0C4" w:rsidR="003144D0" w:rsidRPr="00AD488D" w:rsidRDefault="003144D0" w:rsidP="003144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AD488D">
              <w:rPr>
                <w:szCs w:val="20"/>
              </w:rPr>
              <w:t>OU</w:t>
            </w:r>
            <w:proofErr w:type="gramEnd"/>
          </w:p>
          <w:p w14:paraId="3DA53558" w14:textId="382E1A4D" w:rsidR="003144D0" w:rsidRPr="00AD488D" w:rsidRDefault="003144D0" w:rsidP="003144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t xml:space="preserve">Les documents et les informations </w:t>
            </w:r>
            <w:r w:rsidR="00B274E6">
              <w:t>indiqués</w:t>
            </w:r>
            <w:r w:rsidR="00B274E6" w:rsidRPr="00AD488D">
              <w:t xml:space="preserve"> </w:t>
            </w:r>
            <w:r w:rsidRPr="00AD488D">
              <w:t>ne sont pas justifiés</w:t>
            </w:r>
            <w:r w:rsidR="1A74C41F" w:rsidRPr="00AD488D">
              <w:t xml:space="preserve"> de façon pertinente</w:t>
            </w:r>
            <w:r w:rsidR="00A63EF0" w:rsidRPr="00AD488D">
              <w:t xml:space="preserve">. </w:t>
            </w:r>
          </w:p>
          <w:p w14:paraId="4D333DEC" w14:textId="32CE2174" w:rsidR="00AB5D76" w:rsidRPr="00AD488D" w:rsidRDefault="00AB5D76" w:rsidP="003144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AD488D">
              <w:rPr>
                <w:szCs w:val="20"/>
              </w:rPr>
              <w:t>OU</w:t>
            </w:r>
            <w:proofErr w:type="gramEnd"/>
          </w:p>
          <w:p w14:paraId="28E628B9" w14:textId="5BB3C939" w:rsidR="00AB5D76" w:rsidRPr="00AD488D" w:rsidRDefault="00AB5D76" w:rsidP="003144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t xml:space="preserve">Les documents et les informations </w:t>
            </w:r>
            <w:r w:rsidR="00B274E6">
              <w:t>indiqués</w:t>
            </w:r>
            <w:r w:rsidR="00B274E6" w:rsidRPr="00AD488D">
              <w:t xml:space="preserve"> </w:t>
            </w:r>
            <w:r w:rsidRPr="00AD488D">
              <w:t xml:space="preserve">ne </w:t>
            </w:r>
            <w:r w:rsidR="5159B433" w:rsidRPr="00AD488D">
              <w:t xml:space="preserve">sont </w:t>
            </w:r>
            <w:r w:rsidRPr="00AD488D">
              <w:t>pas justifiés à l’aide des articles pertinents</w:t>
            </w:r>
            <w:r w:rsidR="00312923" w:rsidRPr="00AD488D">
              <w:t xml:space="preserve">. </w:t>
            </w:r>
          </w:p>
          <w:p w14:paraId="33D46A05" w14:textId="6A07FB8F" w:rsidR="00312923" w:rsidRPr="00AD488D" w:rsidRDefault="00312923" w:rsidP="003144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AD488D">
              <w:rPr>
                <w:szCs w:val="20"/>
              </w:rPr>
              <w:t>OU</w:t>
            </w:r>
            <w:proofErr w:type="gramEnd"/>
          </w:p>
          <w:p w14:paraId="5A59A1F4" w14:textId="1B3B73F7" w:rsidR="007A0006" w:rsidRPr="00AD488D" w:rsidRDefault="00312923" w:rsidP="003129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488D">
              <w:lastRenderedPageBreak/>
              <w:t xml:space="preserve">Les documents et les informations </w:t>
            </w:r>
            <w:r w:rsidR="00B274E6">
              <w:t>indiqués</w:t>
            </w:r>
            <w:r w:rsidR="00B274E6" w:rsidRPr="00AD488D">
              <w:t xml:space="preserve"> </w:t>
            </w:r>
            <w:r w:rsidRPr="00AD488D">
              <w:t xml:space="preserve">ne </w:t>
            </w:r>
            <w:r w:rsidR="6C01F24F" w:rsidRPr="00AD488D">
              <w:t xml:space="preserve">sont </w:t>
            </w:r>
            <w:r w:rsidRPr="00AD488D">
              <w:t xml:space="preserve">pas justifiés à l’aide des lois et des règlements pertinents. </w:t>
            </w:r>
          </w:p>
        </w:tc>
      </w:tr>
    </w:tbl>
    <w:p w14:paraId="5A59A1F6" w14:textId="77777777" w:rsidR="00197899" w:rsidRPr="00AD488D" w:rsidRDefault="00197899" w:rsidP="00197899"/>
    <w:p w14:paraId="5A59A1F7" w14:textId="77777777" w:rsidR="00197899" w:rsidRPr="00AD488D" w:rsidRDefault="00197899" w:rsidP="00197899">
      <w:pPr>
        <w:rPr>
          <w:rStyle w:val="lev"/>
        </w:rPr>
      </w:pPr>
    </w:p>
    <w:sectPr w:rsidR="00197899" w:rsidRPr="00AD488D" w:rsidSect="00197899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0F485" w14:textId="77777777" w:rsidR="00413213" w:rsidRDefault="00413213" w:rsidP="00C25739">
      <w:pPr>
        <w:spacing w:after="0" w:line="240" w:lineRule="auto"/>
      </w:pPr>
      <w:r>
        <w:separator/>
      </w:r>
    </w:p>
  </w:endnote>
  <w:endnote w:type="continuationSeparator" w:id="0">
    <w:p w14:paraId="43921DBC" w14:textId="77777777" w:rsidR="00413213" w:rsidRDefault="00413213" w:rsidP="00C25739">
      <w:pPr>
        <w:spacing w:after="0" w:line="240" w:lineRule="auto"/>
      </w:pPr>
      <w:r>
        <w:continuationSeparator/>
      </w:r>
    </w:p>
  </w:endnote>
  <w:endnote w:type="continuationNotice" w:id="1">
    <w:p w14:paraId="227D26AE" w14:textId="77777777" w:rsidR="00413213" w:rsidRDefault="004132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9A203" w14:textId="78B207E5" w:rsidR="00B47D18" w:rsidRDefault="00CC1325" w:rsidP="00B47D18">
    <w:pPr>
      <w:pStyle w:val="Pieddepage"/>
      <w:pBdr>
        <w:top w:val="single" w:sz="4" w:space="1" w:color="5B9BD5" w:themeColor="accent1"/>
      </w:pBdr>
    </w:pPr>
    <w:r w:rsidRPr="00CC1325">
      <w:t>Lois, règlements et politiques</w:t>
    </w:r>
    <w:r w:rsidR="00B47D18">
      <w:t xml:space="preserve"> </w:t>
    </w:r>
    <w:r w:rsidR="00267651">
      <w:t>—</w:t>
    </w:r>
    <w:r w:rsidR="00B47D18">
      <w:t xml:space="preserve"> Collège Boréal</w:t>
    </w:r>
    <w:r w:rsidR="00B47D18">
      <w:ptab w:relativeTo="margin" w:alignment="right" w:leader="none"/>
    </w:r>
    <w:r w:rsidR="00B47D18">
      <w:fldChar w:fldCharType="begin"/>
    </w:r>
    <w:r w:rsidR="00B47D18">
      <w:instrText xml:space="preserve"> PAGE  \* Arabic  \* MERGEFORMAT </w:instrText>
    </w:r>
    <w:r w:rsidR="00B47D18">
      <w:fldChar w:fldCharType="separate"/>
    </w:r>
    <w:r w:rsidR="00FC3B93">
      <w:rPr>
        <w:noProof/>
      </w:rPr>
      <w:t>1</w:t>
    </w:r>
    <w:r w:rsidR="00B47D1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DAF4C" w14:textId="77777777" w:rsidR="00413213" w:rsidRDefault="00413213" w:rsidP="00C25739">
      <w:pPr>
        <w:spacing w:after="0" w:line="240" w:lineRule="auto"/>
      </w:pPr>
      <w:r>
        <w:separator/>
      </w:r>
    </w:p>
  </w:footnote>
  <w:footnote w:type="continuationSeparator" w:id="0">
    <w:p w14:paraId="4276C5E9" w14:textId="77777777" w:rsidR="00413213" w:rsidRDefault="00413213" w:rsidP="00C25739">
      <w:pPr>
        <w:spacing w:after="0" w:line="240" w:lineRule="auto"/>
      </w:pPr>
      <w:r>
        <w:continuationSeparator/>
      </w:r>
    </w:p>
  </w:footnote>
  <w:footnote w:type="continuationNotice" w:id="1">
    <w:p w14:paraId="6EC72ABF" w14:textId="77777777" w:rsidR="00413213" w:rsidRDefault="004132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67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967"/>
    </w:tblGrid>
    <w:tr w:rsidR="002003C6" w:rsidRPr="002003C6" w14:paraId="5A59A201" w14:textId="77777777" w:rsidTr="007A42D4">
      <w:trPr>
        <w:trHeight w:val="752"/>
      </w:trPr>
      <w:tc>
        <w:tcPr>
          <w:tcW w:w="9967" w:type="dxa"/>
          <w:vAlign w:val="center"/>
        </w:tcPr>
        <w:p w14:paraId="5A59A1FF" w14:textId="50E03303" w:rsidR="007A42D4" w:rsidRPr="00CC1325" w:rsidRDefault="007A42D4" w:rsidP="00C11000">
          <w:pPr>
            <w:pStyle w:val="En-tte"/>
            <w:pBdr>
              <w:bottom w:val="single" w:sz="4" w:space="1" w:color="5B9BD5" w:themeColor="accent1"/>
            </w:pBdr>
            <w:spacing w:after="60"/>
          </w:pPr>
          <w:r w:rsidRPr="00CC1325">
            <w:t xml:space="preserve">Module </w:t>
          </w:r>
          <w:r w:rsidR="002003C6" w:rsidRPr="00CC1325">
            <w:t>1</w:t>
          </w:r>
        </w:p>
        <w:p w14:paraId="5A59A200" w14:textId="1D3835F7" w:rsidR="007A42D4" w:rsidRPr="002003C6" w:rsidRDefault="007A42D4" w:rsidP="00267651">
          <w:pPr>
            <w:pStyle w:val="En-tte"/>
            <w:rPr>
              <w:color w:val="2E74B5" w:themeColor="accent1" w:themeShade="BF"/>
            </w:rPr>
          </w:pPr>
          <w:r w:rsidRPr="002003C6">
            <w:rPr>
              <w:color w:val="2E74B5" w:themeColor="accent1" w:themeShade="BF"/>
            </w:rPr>
            <w:t xml:space="preserve">Rubrique : </w:t>
          </w:r>
          <w:r w:rsidR="00F00957" w:rsidRPr="002003C6">
            <w:rPr>
              <w:color w:val="2E74B5" w:themeColor="accent1" w:themeShade="BF"/>
            </w:rPr>
            <w:t>Lois, règlements et politiques associés au démarrage</w:t>
          </w:r>
        </w:p>
      </w:tc>
    </w:tr>
  </w:tbl>
  <w:p w14:paraId="5A59A202" w14:textId="77777777" w:rsidR="00302C22" w:rsidRDefault="00302C2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B31BA8"/>
    <w:multiLevelType w:val="hybridMultilevel"/>
    <w:tmpl w:val="54B4CF8A"/>
    <w:lvl w:ilvl="0" w:tplc="E0664730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A01DFD"/>
    <w:multiLevelType w:val="hybridMultilevel"/>
    <w:tmpl w:val="3DF09F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</w:abstractNum>
  <w:abstractNum w:abstractNumId="35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6C2E7250"/>
    <w:multiLevelType w:val="hybridMultilevel"/>
    <w:tmpl w:val="B3DEC0B6"/>
    <w:lvl w:ilvl="0" w:tplc="F2682CE4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8"/>
  </w:num>
  <w:num w:numId="2">
    <w:abstractNumId w:val="7"/>
  </w:num>
  <w:num w:numId="3">
    <w:abstractNumId w:val="10"/>
  </w:num>
  <w:num w:numId="4">
    <w:abstractNumId w:val="42"/>
  </w:num>
  <w:num w:numId="5">
    <w:abstractNumId w:val="31"/>
  </w:num>
  <w:num w:numId="6">
    <w:abstractNumId w:val="34"/>
  </w:num>
  <w:num w:numId="7">
    <w:abstractNumId w:val="33"/>
  </w:num>
  <w:num w:numId="8">
    <w:abstractNumId w:val="26"/>
  </w:num>
  <w:num w:numId="9">
    <w:abstractNumId w:val="12"/>
  </w:num>
  <w:num w:numId="10">
    <w:abstractNumId w:val="13"/>
  </w:num>
  <w:num w:numId="11">
    <w:abstractNumId w:val="35"/>
  </w:num>
  <w:num w:numId="12">
    <w:abstractNumId w:val="28"/>
  </w:num>
  <w:num w:numId="13">
    <w:abstractNumId w:val="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30"/>
  </w:num>
  <w:num w:numId="23">
    <w:abstractNumId w:val="14"/>
  </w:num>
  <w:num w:numId="24">
    <w:abstractNumId w:val="27"/>
  </w:num>
  <w:num w:numId="25">
    <w:abstractNumId w:val="29"/>
  </w:num>
  <w:num w:numId="26">
    <w:abstractNumId w:val="15"/>
  </w:num>
  <w:num w:numId="27">
    <w:abstractNumId w:val="17"/>
  </w:num>
  <w:num w:numId="28">
    <w:abstractNumId w:val="40"/>
  </w:num>
  <w:num w:numId="29">
    <w:abstractNumId w:val="24"/>
  </w:num>
  <w:num w:numId="30">
    <w:abstractNumId w:val="23"/>
  </w:num>
  <w:num w:numId="31">
    <w:abstractNumId w:val="41"/>
  </w:num>
  <w:num w:numId="32">
    <w:abstractNumId w:val="18"/>
  </w:num>
  <w:num w:numId="33">
    <w:abstractNumId w:val="19"/>
  </w:num>
  <w:num w:numId="34">
    <w:abstractNumId w:val="11"/>
  </w:num>
  <w:num w:numId="35">
    <w:abstractNumId w:val="22"/>
  </w:num>
  <w:num w:numId="36">
    <w:abstractNumId w:val="36"/>
  </w:num>
  <w:num w:numId="37">
    <w:abstractNumId w:val="16"/>
  </w:num>
  <w:num w:numId="38">
    <w:abstractNumId w:val="32"/>
  </w:num>
  <w:num w:numId="39">
    <w:abstractNumId w:val="43"/>
  </w:num>
  <w:num w:numId="40">
    <w:abstractNumId w:val="20"/>
  </w:num>
  <w:num w:numId="41">
    <w:abstractNumId w:val="37"/>
  </w:num>
  <w:num w:numId="42">
    <w:abstractNumId w:val="25"/>
  </w:num>
  <w:num w:numId="43">
    <w:abstractNumId w:val="39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formsDesign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FF8"/>
    <w:rsid w:val="00004E5A"/>
    <w:rsid w:val="00013DF0"/>
    <w:rsid w:val="000148AF"/>
    <w:rsid w:val="000256B7"/>
    <w:rsid w:val="0003206B"/>
    <w:rsid w:val="00044773"/>
    <w:rsid w:val="000453C5"/>
    <w:rsid w:val="0004671C"/>
    <w:rsid w:val="000524D2"/>
    <w:rsid w:val="00065AE2"/>
    <w:rsid w:val="00065B84"/>
    <w:rsid w:val="00076FF3"/>
    <w:rsid w:val="00091BC2"/>
    <w:rsid w:val="000C2384"/>
    <w:rsid w:val="000D07F6"/>
    <w:rsid w:val="000E24D1"/>
    <w:rsid w:val="000F1B94"/>
    <w:rsid w:val="000F209E"/>
    <w:rsid w:val="000F3CEF"/>
    <w:rsid w:val="001146ED"/>
    <w:rsid w:val="00133DEE"/>
    <w:rsid w:val="001464C5"/>
    <w:rsid w:val="00157799"/>
    <w:rsid w:val="00157DDF"/>
    <w:rsid w:val="001669A8"/>
    <w:rsid w:val="0017115A"/>
    <w:rsid w:val="00185596"/>
    <w:rsid w:val="00197899"/>
    <w:rsid w:val="001A53D9"/>
    <w:rsid w:val="001B26E6"/>
    <w:rsid w:val="001C4F45"/>
    <w:rsid w:val="001C5F67"/>
    <w:rsid w:val="001E1FBC"/>
    <w:rsid w:val="001E23BA"/>
    <w:rsid w:val="001E42C1"/>
    <w:rsid w:val="002003C6"/>
    <w:rsid w:val="0020235C"/>
    <w:rsid w:val="00216E72"/>
    <w:rsid w:val="00223E74"/>
    <w:rsid w:val="002268CE"/>
    <w:rsid w:val="0023046D"/>
    <w:rsid w:val="002317E4"/>
    <w:rsid w:val="00250FC7"/>
    <w:rsid w:val="00267651"/>
    <w:rsid w:val="00274566"/>
    <w:rsid w:val="00286A5A"/>
    <w:rsid w:val="00296B2E"/>
    <w:rsid w:val="002D42DB"/>
    <w:rsid w:val="002F4159"/>
    <w:rsid w:val="002F5971"/>
    <w:rsid w:val="00302C22"/>
    <w:rsid w:val="00305D03"/>
    <w:rsid w:val="00312923"/>
    <w:rsid w:val="003144D0"/>
    <w:rsid w:val="0031534A"/>
    <w:rsid w:val="003260E9"/>
    <w:rsid w:val="00327644"/>
    <w:rsid w:val="00332790"/>
    <w:rsid w:val="00336FAF"/>
    <w:rsid w:val="0034619F"/>
    <w:rsid w:val="00347347"/>
    <w:rsid w:val="0037281B"/>
    <w:rsid w:val="00373678"/>
    <w:rsid w:val="00392F03"/>
    <w:rsid w:val="003A2621"/>
    <w:rsid w:val="003C32EA"/>
    <w:rsid w:val="003F1041"/>
    <w:rsid w:val="003F1BC7"/>
    <w:rsid w:val="003F5CCF"/>
    <w:rsid w:val="003F62BC"/>
    <w:rsid w:val="004021CD"/>
    <w:rsid w:val="00406C0F"/>
    <w:rsid w:val="00413213"/>
    <w:rsid w:val="004219F4"/>
    <w:rsid w:val="0044733B"/>
    <w:rsid w:val="00450146"/>
    <w:rsid w:val="004604E8"/>
    <w:rsid w:val="00466683"/>
    <w:rsid w:val="00497613"/>
    <w:rsid w:val="004D6E1D"/>
    <w:rsid w:val="004D7706"/>
    <w:rsid w:val="004E0E82"/>
    <w:rsid w:val="004E48A0"/>
    <w:rsid w:val="004E6248"/>
    <w:rsid w:val="00503061"/>
    <w:rsid w:val="00506CF1"/>
    <w:rsid w:val="005136CB"/>
    <w:rsid w:val="00523F35"/>
    <w:rsid w:val="00527ED2"/>
    <w:rsid w:val="0054575F"/>
    <w:rsid w:val="005526F5"/>
    <w:rsid w:val="00554951"/>
    <w:rsid w:val="005559E4"/>
    <w:rsid w:val="005677D0"/>
    <w:rsid w:val="00572CE3"/>
    <w:rsid w:val="00584061"/>
    <w:rsid w:val="00586C69"/>
    <w:rsid w:val="0059470C"/>
    <w:rsid w:val="00594A29"/>
    <w:rsid w:val="005B14D3"/>
    <w:rsid w:val="005C4DEF"/>
    <w:rsid w:val="005E6F06"/>
    <w:rsid w:val="00614BF3"/>
    <w:rsid w:val="006151B6"/>
    <w:rsid w:val="00615223"/>
    <w:rsid w:val="00620BA9"/>
    <w:rsid w:val="006233A7"/>
    <w:rsid w:val="0063095D"/>
    <w:rsid w:val="0064264F"/>
    <w:rsid w:val="006547C6"/>
    <w:rsid w:val="0065644C"/>
    <w:rsid w:val="00662C0F"/>
    <w:rsid w:val="00662EC8"/>
    <w:rsid w:val="00665E1B"/>
    <w:rsid w:val="006949D1"/>
    <w:rsid w:val="006B0F72"/>
    <w:rsid w:val="006B6A3B"/>
    <w:rsid w:val="006C5E84"/>
    <w:rsid w:val="006D3F3E"/>
    <w:rsid w:val="006D46F9"/>
    <w:rsid w:val="006E6A30"/>
    <w:rsid w:val="006E79CB"/>
    <w:rsid w:val="006F3763"/>
    <w:rsid w:val="00700DC4"/>
    <w:rsid w:val="0070197D"/>
    <w:rsid w:val="007066EF"/>
    <w:rsid w:val="00713EFF"/>
    <w:rsid w:val="00723DC6"/>
    <w:rsid w:val="00733063"/>
    <w:rsid w:val="00740272"/>
    <w:rsid w:val="0074128F"/>
    <w:rsid w:val="00742414"/>
    <w:rsid w:val="00742815"/>
    <w:rsid w:val="0075380F"/>
    <w:rsid w:val="007967AE"/>
    <w:rsid w:val="007A0006"/>
    <w:rsid w:val="007A42D4"/>
    <w:rsid w:val="007B3152"/>
    <w:rsid w:val="007D42D2"/>
    <w:rsid w:val="007E537D"/>
    <w:rsid w:val="007F3109"/>
    <w:rsid w:val="00832BBF"/>
    <w:rsid w:val="008356B1"/>
    <w:rsid w:val="00852EA5"/>
    <w:rsid w:val="00861C94"/>
    <w:rsid w:val="00866EB8"/>
    <w:rsid w:val="0087029E"/>
    <w:rsid w:val="0088532D"/>
    <w:rsid w:val="00887857"/>
    <w:rsid w:val="008A7286"/>
    <w:rsid w:val="008C42DE"/>
    <w:rsid w:val="008D06B7"/>
    <w:rsid w:val="008D5ED1"/>
    <w:rsid w:val="008F31E4"/>
    <w:rsid w:val="008F51E9"/>
    <w:rsid w:val="00980E35"/>
    <w:rsid w:val="00981402"/>
    <w:rsid w:val="009840BE"/>
    <w:rsid w:val="009941B3"/>
    <w:rsid w:val="009A3AA8"/>
    <w:rsid w:val="009A6F6E"/>
    <w:rsid w:val="009B18A8"/>
    <w:rsid w:val="009D1EB7"/>
    <w:rsid w:val="009D4914"/>
    <w:rsid w:val="009E60E3"/>
    <w:rsid w:val="00A02D07"/>
    <w:rsid w:val="00A03A54"/>
    <w:rsid w:val="00A0575A"/>
    <w:rsid w:val="00A07E6D"/>
    <w:rsid w:val="00A14856"/>
    <w:rsid w:val="00A205A9"/>
    <w:rsid w:val="00A276F1"/>
    <w:rsid w:val="00A53EE2"/>
    <w:rsid w:val="00A56F83"/>
    <w:rsid w:val="00A63AE2"/>
    <w:rsid w:val="00A63EF0"/>
    <w:rsid w:val="00A66C69"/>
    <w:rsid w:val="00A91291"/>
    <w:rsid w:val="00AA48C0"/>
    <w:rsid w:val="00AB3EE1"/>
    <w:rsid w:val="00AB5D76"/>
    <w:rsid w:val="00AB786D"/>
    <w:rsid w:val="00AC157E"/>
    <w:rsid w:val="00AD488D"/>
    <w:rsid w:val="00AD7ADC"/>
    <w:rsid w:val="00AE3CB5"/>
    <w:rsid w:val="00AE7223"/>
    <w:rsid w:val="00B02EA9"/>
    <w:rsid w:val="00B04B46"/>
    <w:rsid w:val="00B12379"/>
    <w:rsid w:val="00B174AE"/>
    <w:rsid w:val="00B2041E"/>
    <w:rsid w:val="00B209FC"/>
    <w:rsid w:val="00B2393C"/>
    <w:rsid w:val="00B274E6"/>
    <w:rsid w:val="00B31A68"/>
    <w:rsid w:val="00B4031A"/>
    <w:rsid w:val="00B47D18"/>
    <w:rsid w:val="00B54945"/>
    <w:rsid w:val="00B77F6E"/>
    <w:rsid w:val="00B8058A"/>
    <w:rsid w:val="00B938BC"/>
    <w:rsid w:val="00BA4028"/>
    <w:rsid w:val="00BB045A"/>
    <w:rsid w:val="00BC3FF8"/>
    <w:rsid w:val="00BE1428"/>
    <w:rsid w:val="00BF1E41"/>
    <w:rsid w:val="00C10636"/>
    <w:rsid w:val="00C11000"/>
    <w:rsid w:val="00C253C0"/>
    <w:rsid w:val="00C25739"/>
    <w:rsid w:val="00C604D8"/>
    <w:rsid w:val="00C62E7C"/>
    <w:rsid w:val="00C63BB3"/>
    <w:rsid w:val="00C64656"/>
    <w:rsid w:val="00C72FAB"/>
    <w:rsid w:val="00C76268"/>
    <w:rsid w:val="00C81D7F"/>
    <w:rsid w:val="00C82402"/>
    <w:rsid w:val="00C829EE"/>
    <w:rsid w:val="00C91C35"/>
    <w:rsid w:val="00CC0C9F"/>
    <w:rsid w:val="00CC1325"/>
    <w:rsid w:val="00CC3072"/>
    <w:rsid w:val="00CD7205"/>
    <w:rsid w:val="00CF06B2"/>
    <w:rsid w:val="00CF4968"/>
    <w:rsid w:val="00D13AF0"/>
    <w:rsid w:val="00D21DFC"/>
    <w:rsid w:val="00D41103"/>
    <w:rsid w:val="00D43DE2"/>
    <w:rsid w:val="00D51CDB"/>
    <w:rsid w:val="00D527C3"/>
    <w:rsid w:val="00D604F5"/>
    <w:rsid w:val="00D60A73"/>
    <w:rsid w:val="00D616DE"/>
    <w:rsid w:val="00D71339"/>
    <w:rsid w:val="00D72E83"/>
    <w:rsid w:val="00D86188"/>
    <w:rsid w:val="00D87F26"/>
    <w:rsid w:val="00D90CFE"/>
    <w:rsid w:val="00DA33E4"/>
    <w:rsid w:val="00DA7550"/>
    <w:rsid w:val="00DB6C02"/>
    <w:rsid w:val="00DC1C9B"/>
    <w:rsid w:val="00DC402B"/>
    <w:rsid w:val="00DE6EE3"/>
    <w:rsid w:val="00DF5722"/>
    <w:rsid w:val="00E110DB"/>
    <w:rsid w:val="00E24F38"/>
    <w:rsid w:val="00E25A62"/>
    <w:rsid w:val="00E338BB"/>
    <w:rsid w:val="00E36CE3"/>
    <w:rsid w:val="00E41EE8"/>
    <w:rsid w:val="00E51520"/>
    <w:rsid w:val="00E61F95"/>
    <w:rsid w:val="00EA2E4A"/>
    <w:rsid w:val="00EA7626"/>
    <w:rsid w:val="00EB03C8"/>
    <w:rsid w:val="00EB169F"/>
    <w:rsid w:val="00EC5382"/>
    <w:rsid w:val="00ED211C"/>
    <w:rsid w:val="00EE7F8F"/>
    <w:rsid w:val="00EF021E"/>
    <w:rsid w:val="00EF4BBC"/>
    <w:rsid w:val="00F00957"/>
    <w:rsid w:val="00F3027B"/>
    <w:rsid w:val="00F357C4"/>
    <w:rsid w:val="00F3799C"/>
    <w:rsid w:val="00F46623"/>
    <w:rsid w:val="00F61AC7"/>
    <w:rsid w:val="00F653CE"/>
    <w:rsid w:val="00F72413"/>
    <w:rsid w:val="00F75881"/>
    <w:rsid w:val="00F86AD9"/>
    <w:rsid w:val="00F87504"/>
    <w:rsid w:val="00F92B66"/>
    <w:rsid w:val="00F967EC"/>
    <w:rsid w:val="00FA6923"/>
    <w:rsid w:val="00FB1C82"/>
    <w:rsid w:val="00FB703B"/>
    <w:rsid w:val="00FC3B93"/>
    <w:rsid w:val="00FD12F6"/>
    <w:rsid w:val="1A74C41F"/>
    <w:rsid w:val="20590A06"/>
    <w:rsid w:val="24B1ED47"/>
    <w:rsid w:val="2665409D"/>
    <w:rsid w:val="299BB915"/>
    <w:rsid w:val="3C5F2B1C"/>
    <w:rsid w:val="5159B433"/>
    <w:rsid w:val="6C01F24F"/>
    <w:rsid w:val="7BEE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59A1D4"/>
  <w15:chartTrackingRefBased/>
  <w15:docId w15:val="{C083EADC-BF78-46A9-8A00-2C8008722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26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26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26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paragraph" w:customStyle="1" w:styleId="Titre-Rubrique">
    <w:name w:val="Titre - Rubrique"/>
    <w:basedOn w:val="Sous-titre"/>
    <w:next w:val="Normal"/>
    <w:link w:val="Titre-RubriqueCar"/>
    <w:rsid w:val="00197899"/>
    <w:pPr>
      <w:spacing w:after="240"/>
      <w:jc w:val="center"/>
    </w:pPr>
  </w:style>
  <w:style w:type="character" w:customStyle="1" w:styleId="Titre-RubriqueCar">
    <w:name w:val="Titre - Rubrique Car"/>
    <w:basedOn w:val="Sous-titreCar"/>
    <w:link w:val="Titre-Rubrique"/>
    <w:rsid w:val="00197899"/>
    <w:rPr>
      <w:rFonts w:ascii="Verdana" w:eastAsiaTheme="minorEastAsia" w:hAnsi="Verdana"/>
      <w:b/>
      <w:color w:val="5B9BD5" w:themeColor="accent1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205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205A9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F00957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Outil%20d'&#233;valuation%20-%20Rubrique.dotm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EF99C-48F0-4541-81F7-455835E15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Outil d'évaluation - Rubrique</Template>
  <TotalTime>2</TotalTime>
  <Pages>2</Pages>
  <Words>439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Lois, règlements et politiques associés au démarrage</vt:lpstr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Lois, règlements et politiques associés au démarrage</dc:title>
  <dc:subject/>
  <dc:creator/>
  <cp:keywords/>
  <dc:description/>
  <cp:lastModifiedBy>Danielle Lanteigne</cp:lastModifiedBy>
  <cp:revision>14</cp:revision>
  <dcterms:created xsi:type="dcterms:W3CDTF">2022-01-09T15:13:00Z</dcterms:created>
  <dcterms:modified xsi:type="dcterms:W3CDTF">2022-02-23T18:14:00Z</dcterms:modified>
  <cp:category>Rubrique</cp:category>
</cp:coreProperties>
</file>