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590C5B3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9DEFC" w14:textId="2D427CBA"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BA5510">
              <w:rPr>
                <w:rFonts w:cs="Arial"/>
                <w:b/>
                <w:szCs w:val="20"/>
                <w:lang w:val="fr-CA"/>
              </w:rPr>
              <w:t> </w:t>
            </w:r>
            <w:r w:rsidR="000024F5" w:rsidRPr="00073A7C">
              <w:rPr>
                <w:rFonts w:cs="Arial"/>
                <w:b/>
                <w:szCs w:val="20"/>
                <w:lang w:val="fr-CA"/>
              </w:rPr>
              <w:t xml:space="preserve">: </w:t>
            </w:r>
          </w:p>
        </w:tc>
      </w:tr>
      <w:tr w:rsidR="000024F5" w:rsidRPr="00073A7C" w14:paraId="7F8CF5B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A141596" w14:textId="5CD19C2C" w:rsidR="000024F5" w:rsidRPr="009A7B74" w:rsidRDefault="00B436C8" w:rsidP="00A665DC">
            <w:pPr>
              <w:rPr>
                <w:rFonts w:cs="Arial"/>
                <w:szCs w:val="20"/>
                <w:lang w:val="fr-CA"/>
              </w:rPr>
            </w:pPr>
            <w:r>
              <w:rPr>
                <w:rFonts w:cs="Arial"/>
                <w:szCs w:val="20"/>
                <w:lang w:val="fr-CA"/>
              </w:rPr>
              <w:t>1</w:t>
            </w:r>
          </w:p>
        </w:tc>
      </w:tr>
      <w:tr w:rsidR="00F52677" w:rsidRPr="00073A7C" w14:paraId="676BFF23"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AEEE7" w14:textId="27597C1A"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odule</w:t>
            </w:r>
            <w:r w:rsidR="00BA5510">
              <w:rPr>
                <w:rFonts w:cs="Arial"/>
                <w:b/>
                <w:szCs w:val="20"/>
                <w:lang w:val="fr-CA"/>
              </w:rPr>
              <w:t> </w:t>
            </w:r>
            <w:r w:rsidRPr="00073A7C">
              <w:rPr>
                <w:rFonts w:cs="Arial"/>
                <w:b/>
                <w:szCs w:val="20"/>
                <w:lang w:val="fr-CA"/>
              </w:rPr>
              <w:t xml:space="preserve">: </w:t>
            </w:r>
          </w:p>
        </w:tc>
      </w:tr>
      <w:tr w:rsidR="00A665DC" w:rsidRPr="00073A7C" w14:paraId="55A86AD4"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527DF25" w14:textId="6B725856" w:rsidR="00A665DC" w:rsidRPr="009A7B74" w:rsidRDefault="00B436C8" w:rsidP="00A665DC">
            <w:pPr>
              <w:rPr>
                <w:rFonts w:cs="Arial"/>
                <w:szCs w:val="20"/>
                <w:lang w:val="fr-CA"/>
              </w:rPr>
            </w:pPr>
            <w:r w:rsidRPr="00B436C8">
              <w:rPr>
                <w:rFonts w:cs="Arial"/>
                <w:szCs w:val="20"/>
                <w:lang w:val="fr-CA"/>
              </w:rPr>
              <w:t>Enjeu à améliorer</w:t>
            </w:r>
          </w:p>
        </w:tc>
      </w:tr>
      <w:tr w:rsidR="00495B82" w:rsidRPr="00073A7C" w14:paraId="471DA5B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171F6F"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1F23040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76A2BE6" w14:textId="277DB1D7" w:rsidR="00523B13" w:rsidRPr="009A7B74" w:rsidRDefault="008A66A7"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44293C87"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E427B" w14:textId="4EE3B316" w:rsidR="00523B13" w:rsidRPr="00073A7C" w:rsidRDefault="00523B13" w:rsidP="00A665DC">
            <w:pPr>
              <w:rPr>
                <w:rFonts w:cs="Arial"/>
                <w:b/>
                <w:szCs w:val="20"/>
                <w:lang w:val="fr-CA"/>
              </w:rPr>
            </w:pPr>
            <w:r w:rsidRPr="00073A7C">
              <w:rPr>
                <w:rFonts w:cs="Arial"/>
                <w:b/>
                <w:szCs w:val="20"/>
                <w:lang w:val="fr-CA"/>
              </w:rPr>
              <w:t>Élément</w:t>
            </w:r>
            <w:r w:rsidR="005D02CE">
              <w:rPr>
                <w:rFonts w:cs="Arial"/>
                <w:b/>
                <w:szCs w:val="20"/>
                <w:lang w:val="fr-CA"/>
              </w:rPr>
              <w:t>s</w:t>
            </w:r>
            <w:r w:rsidRPr="00073A7C">
              <w:rPr>
                <w:rFonts w:cs="Arial"/>
                <w:b/>
                <w:szCs w:val="20"/>
                <w:lang w:val="fr-CA"/>
              </w:rPr>
              <w:t xml:space="preserve"> de performance : </w:t>
            </w:r>
          </w:p>
        </w:tc>
      </w:tr>
      <w:tr w:rsidR="00523B13" w:rsidRPr="00073A7C" w14:paraId="1A4F9ED6"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6F0CC79" w14:textId="77777777" w:rsidR="005F2836" w:rsidRPr="0057486F" w:rsidRDefault="005F2836" w:rsidP="0057486F">
            <w:pPr>
              <w:pStyle w:val="Paragraphedeliste"/>
              <w:numPr>
                <w:ilvl w:val="0"/>
                <w:numId w:val="14"/>
              </w:numPr>
              <w:spacing w:before="120" w:after="100" w:afterAutospacing="1"/>
              <w:rPr>
                <w:rFonts w:cs="Arial"/>
                <w:szCs w:val="20"/>
                <w:lang w:val="fr-CA"/>
              </w:rPr>
            </w:pPr>
            <w:r w:rsidRPr="0057486F">
              <w:rPr>
                <w:rFonts w:cs="Arial"/>
                <w:szCs w:val="20"/>
                <w:lang w:val="fr-CA"/>
              </w:rPr>
              <w:t xml:space="preserve">expliquer les étapes à suivre pour cibler un enjeu communautaire </w:t>
            </w:r>
          </w:p>
          <w:p w14:paraId="3EE137B7" w14:textId="77777777" w:rsidR="005F2836" w:rsidRPr="0057486F" w:rsidRDefault="005F2836" w:rsidP="0057486F">
            <w:pPr>
              <w:pStyle w:val="Paragraphedeliste"/>
              <w:numPr>
                <w:ilvl w:val="0"/>
                <w:numId w:val="14"/>
              </w:numPr>
              <w:spacing w:before="120" w:after="100" w:afterAutospacing="1"/>
              <w:rPr>
                <w:rFonts w:cs="Arial"/>
                <w:szCs w:val="20"/>
                <w:lang w:val="fr-CA"/>
              </w:rPr>
            </w:pPr>
            <w:r w:rsidRPr="0057486F">
              <w:rPr>
                <w:rFonts w:cs="Arial"/>
                <w:szCs w:val="20"/>
                <w:lang w:val="fr-CA"/>
              </w:rPr>
              <w:t xml:space="preserve">nommer les types d’enjeux qui peuvent exister au sein d’une communauté </w:t>
            </w:r>
          </w:p>
          <w:p w14:paraId="612347B0" w14:textId="77777777" w:rsidR="005F2836" w:rsidRPr="0057486F" w:rsidRDefault="005F2836" w:rsidP="0057486F">
            <w:pPr>
              <w:pStyle w:val="Paragraphedeliste"/>
              <w:numPr>
                <w:ilvl w:val="0"/>
                <w:numId w:val="14"/>
              </w:numPr>
              <w:spacing w:before="120" w:after="100" w:afterAutospacing="1"/>
              <w:rPr>
                <w:rFonts w:cs="Arial"/>
                <w:szCs w:val="20"/>
                <w:lang w:val="fr-CA"/>
              </w:rPr>
            </w:pPr>
            <w:r w:rsidRPr="0057486F">
              <w:rPr>
                <w:rFonts w:cs="Arial"/>
                <w:szCs w:val="20"/>
                <w:lang w:val="fr-CA"/>
              </w:rPr>
              <w:t xml:space="preserve">distinguer les données qualitatives des données quantitatives </w:t>
            </w:r>
          </w:p>
          <w:p w14:paraId="21820D78" w14:textId="77777777" w:rsidR="005F2836" w:rsidRPr="0057486F" w:rsidRDefault="005F2836" w:rsidP="0057486F">
            <w:pPr>
              <w:pStyle w:val="Paragraphedeliste"/>
              <w:numPr>
                <w:ilvl w:val="0"/>
                <w:numId w:val="14"/>
              </w:numPr>
              <w:spacing w:before="120" w:after="100" w:afterAutospacing="1"/>
              <w:rPr>
                <w:rFonts w:cs="Arial"/>
                <w:szCs w:val="20"/>
                <w:lang w:val="fr-CA"/>
              </w:rPr>
            </w:pPr>
            <w:r w:rsidRPr="0057486F">
              <w:rPr>
                <w:rFonts w:cs="Arial"/>
                <w:szCs w:val="20"/>
                <w:lang w:val="fr-CA"/>
              </w:rPr>
              <w:t xml:space="preserve">donner des exemples de sources fiables d’informations actuelles et pertinentes à consulter (imprimées, numériques, électroniques, archivées) </w:t>
            </w:r>
          </w:p>
          <w:p w14:paraId="154B88F7" w14:textId="77777777" w:rsidR="005F2836" w:rsidRPr="0057486F" w:rsidRDefault="005F2836" w:rsidP="0057486F">
            <w:pPr>
              <w:pStyle w:val="Paragraphedeliste"/>
              <w:numPr>
                <w:ilvl w:val="0"/>
                <w:numId w:val="14"/>
              </w:numPr>
              <w:spacing w:before="120" w:after="100" w:afterAutospacing="1"/>
              <w:rPr>
                <w:rFonts w:cs="Arial"/>
                <w:szCs w:val="20"/>
                <w:lang w:val="fr-CA"/>
              </w:rPr>
            </w:pPr>
            <w:r w:rsidRPr="0057486F">
              <w:rPr>
                <w:rFonts w:cs="Arial"/>
                <w:szCs w:val="20"/>
                <w:lang w:val="fr-CA"/>
              </w:rPr>
              <w:t xml:space="preserve">distinguer :  </w:t>
            </w:r>
          </w:p>
          <w:p w14:paraId="0DD23371" w14:textId="77777777" w:rsidR="005F2836" w:rsidRPr="0057486F" w:rsidRDefault="005F2836" w:rsidP="0057486F">
            <w:pPr>
              <w:pStyle w:val="Paragraphedeliste"/>
              <w:numPr>
                <w:ilvl w:val="1"/>
                <w:numId w:val="14"/>
              </w:numPr>
              <w:spacing w:before="120" w:after="100" w:afterAutospacing="1"/>
              <w:rPr>
                <w:rFonts w:cs="Arial"/>
                <w:szCs w:val="20"/>
                <w:lang w:val="fr-CA"/>
              </w:rPr>
            </w:pPr>
            <w:r w:rsidRPr="0057486F">
              <w:rPr>
                <w:rFonts w:cs="Arial"/>
                <w:szCs w:val="20"/>
                <w:lang w:val="fr-CA"/>
              </w:rPr>
              <w:t>une source populaire d’une source scolaire</w:t>
            </w:r>
          </w:p>
          <w:p w14:paraId="540C2302" w14:textId="77777777" w:rsidR="005F2836" w:rsidRPr="0057486F" w:rsidRDefault="005F2836" w:rsidP="0057486F">
            <w:pPr>
              <w:pStyle w:val="Paragraphedeliste"/>
              <w:numPr>
                <w:ilvl w:val="1"/>
                <w:numId w:val="14"/>
              </w:numPr>
              <w:spacing w:before="120" w:after="100" w:afterAutospacing="1"/>
              <w:rPr>
                <w:rFonts w:cs="Arial"/>
                <w:szCs w:val="20"/>
                <w:lang w:val="fr-CA"/>
              </w:rPr>
            </w:pPr>
            <w:r w:rsidRPr="0057486F">
              <w:rPr>
                <w:rFonts w:cs="Arial"/>
                <w:szCs w:val="20"/>
                <w:lang w:val="fr-CA"/>
              </w:rPr>
              <w:t>une source primaire d’une source secondaire</w:t>
            </w:r>
          </w:p>
          <w:p w14:paraId="7D03EAB2" w14:textId="70A7DCF7" w:rsidR="00523B13" w:rsidRPr="0057486F" w:rsidRDefault="005F2836" w:rsidP="0057486F">
            <w:pPr>
              <w:pStyle w:val="Paragraphedeliste"/>
              <w:numPr>
                <w:ilvl w:val="1"/>
                <w:numId w:val="14"/>
              </w:numPr>
              <w:spacing w:before="120" w:after="120"/>
              <w:rPr>
                <w:rFonts w:cs="Arial"/>
                <w:szCs w:val="20"/>
                <w:lang w:val="fr-CA"/>
              </w:rPr>
            </w:pPr>
            <w:r w:rsidRPr="0057486F">
              <w:rPr>
                <w:rFonts w:cs="Arial"/>
                <w:szCs w:val="20"/>
                <w:lang w:val="fr-CA"/>
              </w:rPr>
              <w:t>un fait scientifique d’une opinion</w:t>
            </w:r>
          </w:p>
        </w:tc>
      </w:tr>
    </w:tbl>
    <w:p w14:paraId="4878FBE5"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59D1030" w14:textId="77777777" w:rsidTr="00E0390F">
        <w:trPr>
          <w:jc w:val="center"/>
        </w:trPr>
        <w:tc>
          <w:tcPr>
            <w:tcW w:w="2006" w:type="dxa"/>
            <w:shd w:val="clear" w:color="auto" w:fill="C1C1C1"/>
            <w:vAlign w:val="center"/>
          </w:tcPr>
          <w:p w14:paraId="6464602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79CA6BF8" w14:textId="512AFDF9" w:rsidR="00F52677" w:rsidRPr="00073A7C" w:rsidRDefault="00EA61AA" w:rsidP="00087AE4">
            <w:pPr>
              <w:rPr>
                <w:rFonts w:cs="Arial"/>
                <w:szCs w:val="20"/>
                <w:lang w:val="fr-CA"/>
              </w:rPr>
            </w:pPr>
            <w:r w:rsidRPr="00EA61AA">
              <w:rPr>
                <w:rFonts w:cs="Arial"/>
                <w:szCs w:val="20"/>
                <w:lang w:val="fr-CA"/>
              </w:rPr>
              <w:t>Activité : Concepts de base</w:t>
            </w:r>
          </w:p>
        </w:tc>
      </w:tr>
    </w:tbl>
    <w:p w14:paraId="5582EE75"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58D906A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02E35C"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6B9A4320"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E02FE6" w14:textId="64CBB2E8" w:rsidR="00E26A6C" w:rsidRPr="00E26A6C" w:rsidRDefault="00E26A6C" w:rsidP="00CF1430">
            <w:pPr>
              <w:rPr>
                <w:rFonts w:cs="Arial"/>
                <w:b/>
                <w:bCs/>
                <w:szCs w:val="20"/>
                <w:lang w:val="fr-CA"/>
              </w:rPr>
            </w:pPr>
            <w:r w:rsidRPr="00E26A6C">
              <w:rPr>
                <w:rFonts w:cs="Arial"/>
                <w:b/>
                <w:bCs/>
                <w:szCs w:val="20"/>
                <w:lang w:val="fr-CA"/>
              </w:rPr>
              <w:t>Résumé (1-2 phrases)</w:t>
            </w:r>
            <w:r w:rsidR="00BA5510">
              <w:rPr>
                <w:rFonts w:cs="Arial"/>
                <w:b/>
                <w:bCs/>
                <w:szCs w:val="20"/>
                <w:lang w:val="fr-CA"/>
              </w:rPr>
              <w:t> </w:t>
            </w:r>
            <w:r w:rsidRPr="00E26A6C">
              <w:rPr>
                <w:rFonts w:cs="Arial"/>
                <w:b/>
                <w:bCs/>
                <w:szCs w:val="20"/>
                <w:lang w:val="fr-CA"/>
              </w:rPr>
              <w:t>:</w:t>
            </w:r>
          </w:p>
        </w:tc>
      </w:tr>
      <w:tr w:rsidR="00E26A6C" w:rsidRPr="00073A7C" w14:paraId="6C6749DE"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01C9" w14:textId="70F79E4F" w:rsidR="00E26A6C" w:rsidRPr="009A7B74" w:rsidRDefault="005F2836" w:rsidP="00BF440E">
            <w:pPr>
              <w:spacing w:before="120" w:after="120"/>
              <w:rPr>
                <w:rFonts w:cs="Arial"/>
                <w:szCs w:val="20"/>
                <w:lang w:val="fr-CA"/>
              </w:rPr>
            </w:pPr>
            <w:r w:rsidRPr="005F2836">
              <w:rPr>
                <w:rFonts w:cs="Arial"/>
                <w:szCs w:val="20"/>
                <w:lang w:val="fr-CA"/>
              </w:rPr>
              <w:t>Cette activité te permettra d’approfondir tes connaissances au sujet des concepts de base de l’entrepreneuriat social.</w:t>
            </w:r>
          </w:p>
        </w:tc>
      </w:tr>
      <w:tr w:rsidR="00E26A6C" w:rsidRPr="00E26A6C" w14:paraId="2C7C344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189BF49" w14:textId="6538503F" w:rsidR="00E26A6C" w:rsidRPr="00E26A6C" w:rsidRDefault="00E26A6C" w:rsidP="00CF1430">
            <w:pPr>
              <w:rPr>
                <w:rFonts w:cs="Arial"/>
                <w:b/>
                <w:bCs/>
                <w:szCs w:val="20"/>
                <w:lang w:val="fr-CA"/>
              </w:rPr>
            </w:pPr>
            <w:r w:rsidRPr="00E26A6C">
              <w:rPr>
                <w:rFonts w:cs="Arial"/>
                <w:b/>
                <w:bCs/>
                <w:szCs w:val="20"/>
                <w:lang w:val="fr-CA"/>
              </w:rPr>
              <w:t>Mise en contexte / Mise en situation</w:t>
            </w:r>
            <w:r w:rsidR="00BA5510">
              <w:rPr>
                <w:rFonts w:cs="Arial"/>
                <w:b/>
                <w:bCs/>
                <w:szCs w:val="20"/>
                <w:lang w:val="fr-CA"/>
              </w:rPr>
              <w:t> </w:t>
            </w:r>
            <w:r w:rsidRPr="00E26A6C">
              <w:rPr>
                <w:rFonts w:cs="Arial"/>
                <w:b/>
                <w:bCs/>
                <w:szCs w:val="20"/>
                <w:lang w:val="fr-CA"/>
              </w:rPr>
              <w:t>:</w:t>
            </w:r>
          </w:p>
        </w:tc>
      </w:tr>
      <w:tr w:rsidR="00E26A6C" w:rsidRPr="00073A7C" w14:paraId="35C3240D"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6832" w14:textId="47FBCFBB" w:rsidR="00E26A6C" w:rsidRPr="009A7B74" w:rsidRDefault="0044776A" w:rsidP="00BF440E">
            <w:pPr>
              <w:spacing w:before="120" w:after="120"/>
              <w:rPr>
                <w:rFonts w:cs="Arial"/>
                <w:szCs w:val="20"/>
                <w:lang w:val="fr-CA"/>
              </w:rPr>
            </w:pPr>
            <w:r w:rsidRPr="0044776A">
              <w:rPr>
                <w:rFonts w:cs="Arial"/>
                <w:szCs w:val="20"/>
                <w:lang w:val="fr-CA"/>
              </w:rPr>
              <w:t xml:space="preserve">Tu as </w:t>
            </w:r>
            <w:proofErr w:type="gramStart"/>
            <w:r w:rsidRPr="0044776A">
              <w:rPr>
                <w:rFonts w:cs="Arial"/>
                <w:szCs w:val="20"/>
                <w:lang w:val="fr-CA"/>
              </w:rPr>
              <w:t>postulé à</w:t>
            </w:r>
            <w:proofErr w:type="gramEnd"/>
            <w:r w:rsidRPr="0044776A">
              <w:rPr>
                <w:rFonts w:cs="Arial"/>
                <w:szCs w:val="20"/>
                <w:lang w:val="fr-CA"/>
              </w:rPr>
              <w:t xml:space="preserve"> un poste dans un organisme à but non lucratif afin d’œuvrer dans le domaine de l’entrepreneuriat social. Tu es passionné par le domaine et tu désires apporter des changements importants dans ta communauté. Tu constates qu’il est important que le processus en entier </w:t>
            </w:r>
            <w:r w:rsidR="00BA5510">
              <w:rPr>
                <w:rFonts w:cs="Arial"/>
                <w:szCs w:val="20"/>
                <w:lang w:val="fr-CA"/>
              </w:rPr>
              <w:t>—</w:t>
            </w:r>
            <w:r w:rsidRPr="0044776A">
              <w:rPr>
                <w:rFonts w:cs="Arial"/>
                <w:szCs w:val="20"/>
                <w:lang w:val="fr-CA"/>
              </w:rPr>
              <w:t xml:space="preserve"> des changements à envisager aux recommandations à formuler </w:t>
            </w:r>
            <w:r w:rsidR="00BA5510">
              <w:rPr>
                <w:rFonts w:cs="Arial"/>
                <w:szCs w:val="20"/>
                <w:lang w:val="fr-CA"/>
              </w:rPr>
              <w:t>—</w:t>
            </w:r>
            <w:r w:rsidRPr="0044776A">
              <w:rPr>
                <w:rFonts w:cs="Arial"/>
                <w:szCs w:val="20"/>
                <w:lang w:val="fr-CA"/>
              </w:rPr>
              <w:t xml:space="preserve"> s’appuie sur une recherche approfondie de l’enjeu et que la planification des composantes du projet se repose sur des données probantes. Afin de développer tes habiletés et tes connaissances, tu poursuis tes recherches.</w:t>
            </w:r>
          </w:p>
        </w:tc>
      </w:tr>
      <w:tr w:rsidR="00E26A6C" w:rsidRPr="00E26A6C" w14:paraId="4342C0C1" w14:textId="77777777" w:rsidTr="00E26A6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A4AD10E" w14:textId="7EBAD545"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w:t>
            </w:r>
            <w:r w:rsidR="00BA5510">
              <w:rPr>
                <w:rFonts w:cs="Arial"/>
                <w:b/>
                <w:bCs/>
                <w:szCs w:val="20"/>
                <w:lang w:val="fr-CA"/>
              </w:rPr>
              <w:t> </w:t>
            </w:r>
            <w:r w:rsidRPr="00E26A6C">
              <w:rPr>
                <w:rFonts w:cs="Arial"/>
                <w:b/>
                <w:bCs/>
                <w:szCs w:val="20"/>
                <w:lang w:val="fr-CA"/>
              </w:rPr>
              <w:t>:</w:t>
            </w:r>
          </w:p>
        </w:tc>
      </w:tr>
      <w:tr w:rsidR="00E26A6C" w:rsidRPr="00073A7C" w14:paraId="050F4472" w14:textId="77777777" w:rsidTr="00E26A6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9F34191" w14:textId="77777777" w:rsidR="0044776A" w:rsidRPr="0044776A" w:rsidRDefault="0044776A" w:rsidP="0044776A">
            <w:pPr>
              <w:spacing w:before="120"/>
              <w:rPr>
                <w:rFonts w:cs="Arial"/>
                <w:b/>
                <w:bCs/>
                <w:szCs w:val="20"/>
                <w:lang w:val="fr-CA"/>
              </w:rPr>
            </w:pPr>
            <w:r w:rsidRPr="0044776A">
              <w:rPr>
                <w:rFonts w:cs="Arial"/>
                <w:b/>
                <w:bCs/>
                <w:szCs w:val="20"/>
                <w:lang w:val="fr-CA"/>
              </w:rPr>
              <w:t xml:space="preserve">PARTIE 1 : RECHERCHE SUR LE SUJET </w:t>
            </w:r>
          </w:p>
          <w:p w14:paraId="4DE88F08" w14:textId="0170D6F4" w:rsidR="0044776A" w:rsidRPr="0044776A" w:rsidRDefault="0044776A" w:rsidP="0044776A">
            <w:pPr>
              <w:spacing w:before="120" w:after="120"/>
              <w:rPr>
                <w:rFonts w:cs="Arial"/>
                <w:szCs w:val="20"/>
                <w:lang w:val="fr-CA"/>
              </w:rPr>
            </w:pPr>
            <w:r w:rsidRPr="0044776A">
              <w:rPr>
                <w:rFonts w:cs="Arial"/>
                <w:szCs w:val="20"/>
                <w:lang w:val="fr-CA"/>
              </w:rPr>
              <w:t>Consulte les ressources suivantes :</w:t>
            </w:r>
          </w:p>
          <w:p w14:paraId="6DC3FE9E" w14:textId="7568E24F" w:rsidR="0044776A" w:rsidRPr="0044776A" w:rsidRDefault="002B09C7" w:rsidP="0044776A">
            <w:pPr>
              <w:pStyle w:val="Paragraphedeliste"/>
              <w:numPr>
                <w:ilvl w:val="0"/>
                <w:numId w:val="12"/>
              </w:numPr>
              <w:rPr>
                <w:rFonts w:cs="Arial"/>
                <w:szCs w:val="20"/>
                <w:lang w:val="fr-CA"/>
              </w:rPr>
            </w:pPr>
            <w:hyperlink r:id="rId8" w:history="1">
              <w:r w:rsidR="0044776A" w:rsidRPr="00612B8F">
                <w:rPr>
                  <w:rStyle w:val="Lienhypertexte"/>
                  <w:rFonts w:cs="Arial"/>
                  <w:szCs w:val="20"/>
                  <w:lang w:val="fr-CA"/>
                </w:rPr>
                <w:t>L’entrepreneuriat social : un mouvement de changement</w:t>
              </w:r>
            </w:hyperlink>
            <w:r w:rsidR="0044776A" w:rsidRPr="0044776A">
              <w:rPr>
                <w:rFonts w:cs="Arial"/>
                <w:szCs w:val="20"/>
                <w:lang w:val="fr-CA"/>
              </w:rPr>
              <w:t xml:space="preserve"> </w:t>
            </w:r>
          </w:p>
          <w:p w14:paraId="130BF600" w14:textId="272CB846" w:rsidR="0044776A" w:rsidRPr="0044776A" w:rsidRDefault="002B09C7" w:rsidP="0044776A">
            <w:pPr>
              <w:pStyle w:val="Paragraphedeliste"/>
              <w:numPr>
                <w:ilvl w:val="0"/>
                <w:numId w:val="12"/>
              </w:numPr>
              <w:rPr>
                <w:rFonts w:cs="Arial"/>
                <w:szCs w:val="20"/>
                <w:lang w:val="fr-CA"/>
              </w:rPr>
            </w:pPr>
            <w:hyperlink r:id="rId9" w:history="1">
              <w:r w:rsidR="0044776A" w:rsidRPr="00612B8F">
                <w:rPr>
                  <w:rStyle w:val="Lienhypertexte"/>
                  <w:rFonts w:cs="Arial"/>
                  <w:szCs w:val="20"/>
                  <w:lang w:val="fr-CA"/>
                </w:rPr>
                <w:t>L’entrepreneuriat social : une autre façon d’entreprendre</w:t>
              </w:r>
            </w:hyperlink>
            <w:r w:rsidR="0044776A" w:rsidRPr="0044776A">
              <w:rPr>
                <w:rFonts w:cs="Arial"/>
                <w:szCs w:val="20"/>
                <w:lang w:val="fr-CA"/>
              </w:rPr>
              <w:t xml:space="preserve"> </w:t>
            </w:r>
          </w:p>
          <w:p w14:paraId="4CE9288E" w14:textId="1EA3AC48" w:rsidR="0044776A" w:rsidRPr="0044776A" w:rsidRDefault="002B09C7" w:rsidP="0044776A">
            <w:pPr>
              <w:pStyle w:val="Paragraphedeliste"/>
              <w:numPr>
                <w:ilvl w:val="0"/>
                <w:numId w:val="12"/>
              </w:numPr>
              <w:rPr>
                <w:rFonts w:cs="Arial"/>
                <w:szCs w:val="20"/>
                <w:lang w:val="fr-CA"/>
              </w:rPr>
            </w:pPr>
            <w:hyperlink r:id="rId10" w:history="1">
              <w:r w:rsidR="0044776A" w:rsidRPr="00A30C9F">
                <w:rPr>
                  <w:rStyle w:val="Lienhypertexte"/>
                  <w:rFonts w:cs="Arial"/>
                  <w:szCs w:val="20"/>
                  <w:lang w:val="fr-CA"/>
                </w:rPr>
                <w:t>Évaluer le contenu en ligne</w:t>
              </w:r>
            </w:hyperlink>
            <w:r w:rsidR="0044776A" w:rsidRPr="0044776A">
              <w:rPr>
                <w:rFonts w:cs="Arial"/>
                <w:szCs w:val="20"/>
                <w:lang w:val="fr-CA"/>
              </w:rPr>
              <w:t xml:space="preserve"> </w:t>
            </w:r>
          </w:p>
          <w:p w14:paraId="27C59F29" w14:textId="2C981479" w:rsidR="0044776A" w:rsidRPr="0044776A" w:rsidRDefault="002B09C7" w:rsidP="0044776A">
            <w:pPr>
              <w:pStyle w:val="Paragraphedeliste"/>
              <w:numPr>
                <w:ilvl w:val="0"/>
                <w:numId w:val="12"/>
              </w:numPr>
              <w:rPr>
                <w:rFonts w:cs="Arial"/>
                <w:szCs w:val="20"/>
                <w:lang w:val="fr-CA"/>
              </w:rPr>
            </w:pPr>
            <w:hyperlink r:id="rId11" w:history="1">
              <w:r w:rsidR="0044776A" w:rsidRPr="00A30C9F">
                <w:rPr>
                  <w:rStyle w:val="Lienhypertexte"/>
                  <w:rFonts w:cs="Arial"/>
                  <w:szCs w:val="20"/>
                  <w:lang w:val="fr-CA"/>
                </w:rPr>
                <w:t>La crédibilité des sites Internet</w:t>
              </w:r>
            </w:hyperlink>
            <w:r w:rsidR="0044776A" w:rsidRPr="0044776A">
              <w:rPr>
                <w:rFonts w:cs="Arial"/>
                <w:szCs w:val="20"/>
                <w:lang w:val="fr-CA"/>
              </w:rPr>
              <w:t xml:space="preserve"> </w:t>
            </w:r>
          </w:p>
          <w:p w14:paraId="6377BDFC" w14:textId="13FB9417" w:rsidR="0044776A" w:rsidRPr="0044776A" w:rsidRDefault="002B09C7" w:rsidP="0044776A">
            <w:pPr>
              <w:pStyle w:val="Paragraphedeliste"/>
              <w:numPr>
                <w:ilvl w:val="0"/>
                <w:numId w:val="12"/>
              </w:numPr>
              <w:rPr>
                <w:rFonts w:cs="Arial"/>
                <w:szCs w:val="20"/>
                <w:lang w:val="fr-CA"/>
              </w:rPr>
            </w:pPr>
            <w:hyperlink r:id="rId12" w:history="1">
              <w:r w:rsidR="0044776A" w:rsidRPr="00EF391A">
                <w:rPr>
                  <w:rStyle w:val="Lienhypertexte"/>
                  <w:rFonts w:cs="Arial"/>
                  <w:szCs w:val="20"/>
                  <w:lang w:val="fr-CA"/>
                </w:rPr>
                <w:t>Les types de sources</w:t>
              </w:r>
            </w:hyperlink>
            <w:r w:rsidR="0044776A" w:rsidRPr="0044776A">
              <w:rPr>
                <w:rFonts w:cs="Arial"/>
                <w:szCs w:val="20"/>
                <w:lang w:val="fr-CA"/>
              </w:rPr>
              <w:t xml:space="preserve"> </w:t>
            </w:r>
          </w:p>
          <w:p w14:paraId="03C06170" w14:textId="6AA20D07" w:rsidR="0044776A" w:rsidRPr="0044776A" w:rsidRDefault="002B09C7" w:rsidP="0044776A">
            <w:pPr>
              <w:pStyle w:val="Paragraphedeliste"/>
              <w:numPr>
                <w:ilvl w:val="0"/>
                <w:numId w:val="12"/>
              </w:numPr>
              <w:rPr>
                <w:rFonts w:cs="Arial"/>
                <w:szCs w:val="20"/>
                <w:lang w:val="fr-CA"/>
              </w:rPr>
            </w:pPr>
            <w:hyperlink r:id="rId13" w:history="1">
              <w:r w:rsidR="0044776A" w:rsidRPr="00EF391A">
                <w:rPr>
                  <w:rStyle w:val="Lienhypertexte"/>
                  <w:rFonts w:cs="Arial"/>
                  <w:szCs w:val="20"/>
                  <w:lang w:val="fr-CA"/>
                </w:rPr>
                <w:t>Articles et bases de données</w:t>
              </w:r>
            </w:hyperlink>
            <w:r w:rsidR="0044776A" w:rsidRPr="0044776A">
              <w:rPr>
                <w:rFonts w:cs="Arial"/>
                <w:szCs w:val="20"/>
                <w:lang w:val="fr-CA"/>
              </w:rPr>
              <w:t xml:space="preserve"> </w:t>
            </w:r>
          </w:p>
          <w:p w14:paraId="0666C6F4" w14:textId="77777777" w:rsidR="0044776A" w:rsidRPr="0044776A" w:rsidRDefault="0044776A" w:rsidP="0044776A">
            <w:pPr>
              <w:rPr>
                <w:rFonts w:cs="Arial"/>
                <w:szCs w:val="20"/>
                <w:lang w:val="fr-CA"/>
              </w:rPr>
            </w:pPr>
            <w:r w:rsidRPr="0044776A">
              <w:rPr>
                <w:rFonts w:cs="Arial"/>
                <w:szCs w:val="20"/>
                <w:lang w:val="fr-CA"/>
              </w:rPr>
              <w:t xml:space="preserve"> </w:t>
            </w:r>
          </w:p>
          <w:p w14:paraId="2FEB3A23" w14:textId="77777777" w:rsidR="0044776A" w:rsidRPr="0044776A" w:rsidRDefault="0044776A" w:rsidP="0044776A">
            <w:pPr>
              <w:rPr>
                <w:rFonts w:cs="Arial"/>
                <w:b/>
                <w:bCs/>
                <w:szCs w:val="20"/>
                <w:lang w:val="fr-CA"/>
              </w:rPr>
            </w:pPr>
            <w:r w:rsidRPr="0044776A">
              <w:rPr>
                <w:rFonts w:cs="Arial"/>
                <w:b/>
                <w:bCs/>
                <w:szCs w:val="20"/>
                <w:lang w:val="fr-CA"/>
              </w:rPr>
              <w:t xml:space="preserve">PARTIE 2 : CONSOLIDATION DES APPRENTISSAGES </w:t>
            </w:r>
          </w:p>
          <w:p w14:paraId="2B4F4EBB" w14:textId="25902223" w:rsidR="0044776A" w:rsidRPr="0044776A" w:rsidRDefault="0044776A" w:rsidP="0044776A">
            <w:pPr>
              <w:spacing w:before="120" w:after="120"/>
              <w:rPr>
                <w:rFonts w:cs="Arial"/>
                <w:szCs w:val="20"/>
                <w:lang w:val="fr-CA"/>
              </w:rPr>
            </w:pPr>
            <w:r w:rsidRPr="0044776A">
              <w:rPr>
                <w:rFonts w:cs="Arial"/>
                <w:szCs w:val="20"/>
                <w:lang w:val="fr-CA"/>
              </w:rPr>
              <w:t xml:space="preserve">En te référant aux ressources déjà consultées et en effectuant des recherches complémentaires, exécute le travail suivant : </w:t>
            </w:r>
          </w:p>
          <w:p w14:paraId="1C8C2BE2" w14:textId="77777777" w:rsidR="0044776A" w:rsidRPr="0044776A" w:rsidRDefault="0044776A" w:rsidP="0044776A">
            <w:pPr>
              <w:pStyle w:val="Paragraphedeliste"/>
              <w:numPr>
                <w:ilvl w:val="0"/>
                <w:numId w:val="13"/>
              </w:numPr>
              <w:rPr>
                <w:rFonts w:cs="Arial"/>
                <w:szCs w:val="20"/>
                <w:lang w:val="fr-CA"/>
              </w:rPr>
            </w:pPr>
            <w:r w:rsidRPr="0044776A">
              <w:rPr>
                <w:rFonts w:cs="Arial"/>
                <w:szCs w:val="20"/>
                <w:lang w:val="fr-CA"/>
              </w:rPr>
              <w:t xml:space="preserve">Explique pourquoi, selon toi, l’entrepreneuriat social est un phénomène à la hausse.  </w:t>
            </w:r>
          </w:p>
          <w:p w14:paraId="487C4FAC" w14:textId="77777777" w:rsidR="0044776A" w:rsidRPr="0044776A" w:rsidRDefault="0044776A" w:rsidP="0044776A">
            <w:pPr>
              <w:pStyle w:val="Paragraphedeliste"/>
              <w:numPr>
                <w:ilvl w:val="0"/>
                <w:numId w:val="13"/>
              </w:numPr>
              <w:rPr>
                <w:rFonts w:cs="Arial"/>
                <w:szCs w:val="20"/>
                <w:lang w:val="fr-CA"/>
              </w:rPr>
            </w:pPr>
            <w:r w:rsidRPr="0044776A">
              <w:rPr>
                <w:rFonts w:cs="Arial"/>
                <w:szCs w:val="20"/>
                <w:lang w:val="fr-CA"/>
              </w:rPr>
              <w:t xml:space="preserve">Explique pourquoi il est important de baser la recherche et le travail sur des sources fiables. </w:t>
            </w:r>
          </w:p>
          <w:p w14:paraId="640959C4" w14:textId="77777777" w:rsidR="0044776A" w:rsidRPr="0044776A" w:rsidRDefault="0044776A" w:rsidP="00607D3A">
            <w:pPr>
              <w:pStyle w:val="Paragraphedeliste"/>
              <w:numPr>
                <w:ilvl w:val="0"/>
                <w:numId w:val="13"/>
              </w:numPr>
              <w:spacing w:after="120"/>
              <w:ind w:left="714" w:hanging="357"/>
              <w:contextualSpacing w:val="0"/>
              <w:rPr>
                <w:rFonts w:cs="Arial"/>
                <w:szCs w:val="20"/>
                <w:lang w:val="fr-CA"/>
              </w:rPr>
            </w:pPr>
            <w:r w:rsidRPr="0044776A">
              <w:rPr>
                <w:rFonts w:cs="Arial"/>
                <w:szCs w:val="20"/>
                <w:lang w:val="fr-CA"/>
              </w:rPr>
              <w:lastRenderedPageBreak/>
              <w:t xml:space="preserve">Dans le cadre de ton travail, tu auras à consulter des sources et à analyser des données. Explique ce qui distingue : </w:t>
            </w:r>
          </w:p>
          <w:p w14:paraId="55C59DB3" w14:textId="77777777" w:rsidR="0044776A" w:rsidRPr="0044776A" w:rsidRDefault="0044776A" w:rsidP="0044776A">
            <w:pPr>
              <w:pStyle w:val="Paragraphedeliste"/>
              <w:numPr>
                <w:ilvl w:val="1"/>
                <w:numId w:val="13"/>
              </w:numPr>
              <w:rPr>
                <w:rFonts w:cs="Arial"/>
                <w:szCs w:val="20"/>
                <w:lang w:val="fr-CA"/>
              </w:rPr>
            </w:pPr>
            <w:r w:rsidRPr="0044776A">
              <w:rPr>
                <w:rFonts w:cs="Arial"/>
                <w:szCs w:val="20"/>
                <w:lang w:val="fr-CA"/>
              </w:rPr>
              <w:t xml:space="preserve">une source populaire d’une source scolaire; </w:t>
            </w:r>
          </w:p>
          <w:p w14:paraId="193FD2A4" w14:textId="77777777" w:rsidR="0044776A" w:rsidRPr="0044776A" w:rsidRDefault="0044776A" w:rsidP="0044776A">
            <w:pPr>
              <w:pStyle w:val="Paragraphedeliste"/>
              <w:numPr>
                <w:ilvl w:val="1"/>
                <w:numId w:val="13"/>
              </w:numPr>
              <w:rPr>
                <w:rFonts w:cs="Arial"/>
                <w:szCs w:val="20"/>
                <w:lang w:val="fr-CA"/>
              </w:rPr>
            </w:pPr>
            <w:r w:rsidRPr="0044776A">
              <w:rPr>
                <w:rFonts w:cs="Arial"/>
                <w:szCs w:val="20"/>
                <w:lang w:val="fr-CA"/>
              </w:rPr>
              <w:t xml:space="preserve">une source primaire d’une source secondaire; </w:t>
            </w:r>
          </w:p>
          <w:p w14:paraId="22601432" w14:textId="3B042842" w:rsidR="0044776A" w:rsidRPr="0044776A" w:rsidRDefault="0044776A" w:rsidP="00607D3A">
            <w:pPr>
              <w:pStyle w:val="Paragraphedeliste"/>
              <w:numPr>
                <w:ilvl w:val="1"/>
                <w:numId w:val="13"/>
              </w:numPr>
              <w:spacing w:after="120"/>
              <w:ind w:left="1434" w:hanging="357"/>
              <w:contextualSpacing w:val="0"/>
              <w:rPr>
                <w:rFonts w:cs="Arial"/>
                <w:szCs w:val="20"/>
                <w:lang w:val="fr-CA"/>
              </w:rPr>
            </w:pPr>
            <w:r w:rsidRPr="0044776A">
              <w:rPr>
                <w:rFonts w:cs="Arial"/>
                <w:szCs w:val="20"/>
                <w:lang w:val="fr-CA"/>
              </w:rPr>
              <w:t xml:space="preserve">un fait scientifique d’une opinion. </w:t>
            </w:r>
          </w:p>
          <w:p w14:paraId="5AF386CC" w14:textId="77777777" w:rsidR="0044776A" w:rsidRPr="0044776A" w:rsidRDefault="0044776A" w:rsidP="0044776A">
            <w:pPr>
              <w:pStyle w:val="Paragraphedeliste"/>
              <w:numPr>
                <w:ilvl w:val="0"/>
                <w:numId w:val="13"/>
              </w:numPr>
              <w:rPr>
                <w:rFonts w:cs="Arial"/>
                <w:szCs w:val="20"/>
                <w:lang w:val="fr-CA"/>
              </w:rPr>
            </w:pPr>
            <w:r w:rsidRPr="0044776A">
              <w:rPr>
                <w:rFonts w:cs="Arial"/>
                <w:szCs w:val="20"/>
                <w:lang w:val="fr-CA"/>
              </w:rPr>
              <w:t xml:space="preserve">Explique la relation qui peut être établie entre l’entrepreneuriat social, le gouvernement et le secteur privé. </w:t>
            </w:r>
          </w:p>
          <w:p w14:paraId="4B8728A2" w14:textId="77777777" w:rsidR="0044776A" w:rsidRPr="0044776A" w:rsidRDefault="0044776A" w:rsidP="0044776A">
            <w:pPr>
              <w:rPr>
                <w:rFonts w:cs="Arial"/>
                <w:szCs w:val="20"/>
                <w:lang w:val="fr-CA"/>
              </w:rPr>
            </w:pPr>
            <w:r w:rsidRPr="0044776A">
              <w:rPr>
                <w:rFonts w:cs="Arial"/>
                <w:szCs w:val="20"/>
                <w:lang w:val="fr-CA"/>
              </w:rPr>
              <w:t xml:space="preserve"> </w:t>
            </w:r>
          </w:p>
          <w:p w14:paraId="1B2EB79B" w14:textId="77777777" w:rsidR="0044776A" w:rsidRPr="00607D3A" w:rsidRDefault="0044776A" w:rsidP="0044776A">
            <w:pPr>
              <w:rPr>
                <w:rFonts w:cs="Arial"/>
                <w:b/>
                <w:bCs/>
                <w:szCs w:val="20"/>
                <w:lang w:val="fr-CA"/>
              </w:rPr>
            </w:pPr>
            <w:r w:rsidRPr="00607D3A">
              <w:rPr>
                <w:rFonts w:cs="Arial"/>
                <w:b/>
                <w:bCs/>
                <w:szCs w:val="20"/>
                <w:lang w:val="fr-CA"/>
              </w:rPr>
              <w:t>PARTIE 3 : MISE EN APPLICATION</w:t>
            </w:r>
          </w:p>
          <w:p w14:paraId="6A46663C" w14:textId="77777777" w:rsidR="0044776A" w:rsidRPr="0044776A" w:rsidRDefault="0044776A" w:rsidP="0044776A">
            <w:pPr>
              <w:rPr>
                <w:rFonts w:cs="Arial"/>
                <w:szCs w:val="20"/>
                <w:lang w:val="fr-CA"/>
              </w:rPr>
            </w:pPr>
            <w:r w:rsidRPr="0044776A">
              <w:rPr>
                <w:rFonts w:cs="Arial"/>
                <w:szCs w:val="20"/>
                <w:lang w:val="fr-CA"/>
              </w:rPr>
              <w:t xml:space="preserve">Un collègue s’inquiète au sujet du taux de chômage très élevé dans le secteur de divertissement en 2020 et 2021. À ton avis, peut-on considérer ce taux comme un problème ou un enjeu social? Pourquoi?  </w:t>
            </w:r>
          </w:p>
          <w:p w14:paraId="29CCFD17" w14:textId="77777777" w:rsidR="0044776A" w:rsidRPr="0044776A" w:rsidRDefault="0044776A" w:rsidP="0044776A">
            <w:pPr>
              <w:rPr>
                <w:rFonts w:cs="Arial"/>
                <w:szCs w:val="20"/>
                <w:lang w:val="fr-CA"/>
              </w:rPr>
            </w:pPr>
          </w:p>
          <w:p w14:paraId="72E98E91" w14:textId="46A72735" w:rsidR="00E26A6C" w:rsidRPr="009A7B74" w:rsidRDefault="0044776A" w:rsidP="00BF440E">
            <w:pPr>
              <w:spacing w:after="120"/>
              <w:rPr>
                <w:rFonts w:cs="Arial"/>
                <w:szCs w:val="20"/>
                <w:lang w:val="fr-CA"/>
              </w:rPr>
            </w:pPr>
            <w:r w:rsidRPr="00607D3A">
              <w:rPr>
                <w:rFonts w:cs="Arial"/>
                <w:b/>
                <w:bCs/>
                <w:szCs w:val="20"/>
                <w:lang w:val="fr-CA"/>
              </w:rPr>
              <w:t>Note</w:t>
            </w:r>
            <w:r w:rsidR="00BA5510">
              <w:rPr>
                <w:rFonts w:cs="Arial"/>
                <w:b/>
                <w:bCs/>
                <w:szCs w:val="20"/>
                <w:lang w:val="fr-CA"/>
              </w:rPr>
              <w:t> </w:t>
            </w:r>
            <w:r w:rsidRPr="00607D3A">
              <w:rPr>
                <w:rFonts w:cs="Arial"/>
                <w:b/>
                <w:bCs/>
                <w:szCs w:val="20"/>
                <w:lang w:val="fr-CA"/>
              </w:rPr>
              <w:t>:</w:t>
            </w:r>
            <w:r w:rsidRPr="0044776A">
              <w:rPr>
                <w:rFonts w:cs="Arial"/>
                <w:szCs w:val="20"/>
                <w:lang w:val="fr-CA"/>
              </w:rPr>
              <w:t xml:space="preserve"> Assure-toi de citer toutes les sources que tu as consultées pour effectuer le travail.</w:t>
            </w:r>
          </w:p>
        </w:tc>
      </w:tr>
    </w:tbl>
    <w:p w14:paraId="51DFB96B" w14:textId="77777777" w:rsidR="00E26A6C" w:rsidRPr="00E26A6C" w:rsidRDefault="00E26A6C" w:rsidP="00E26A6C"/>
    <w:sectPr w:rsidR="00E26A6C" w:rsidRPr="00E26A6C" w:rsidSect="004B03CC">
      <w:headerReference w:type="even" r:id="rId14"/>
      <w:headerReference w:type="default" r:id="rId15"/>
      <w:footerReference w:type="even" r:id="rId16"/>
      <w:footerReference w:type="default" r:id="rId17"/>
      <w:headerReference w:type="first" r:id="rId18"/>
      <w:footerReference w:type="first" r:id="rId1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02A3A" w14:textId="77777777" w:rsidR="002B09C7" w:rsidRDefault="002B09C7" w:rsidP="007511F3">
      <w:r>
        <w:separator/>
      </w:r>
    </w:p>
  </w:endnote>
  <w:endnote w:type="continuationSeparator" w:id="0">
    <w:p w14:paraId="1C5EE3A5" w14:textId="77777777" w:rsidR="002B09C7" w:rsidRDefault="002B09C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863F2" w14:textId="77777777" w:rsidR="006C38A8" w:rsidRDefault="006C38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482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EC0B" w14:textId="77777777" w:rsidR="006C38A8" w:rsidRDefault="006C38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C30D" w14:textId="77777777" w:rsidR="002B09C7" w:rsidRDefault="002B09C7" w:rsidP="007511F3">
      <w:r>
        <w:separator/>
      </w:r>
    </w:p>
  </w:footnote>
  <w:footnote w:type="continuationSeparator" w:id="0">
    <w:p w14:paraId="2D50E068" w14:textId="77777777" w:rsidR="002B09C7" w:rsidRDefault="002B09C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67C5" w14:textId="77777777" w:rsidR="006C38A8" w:rsidRDefault="006C38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7EA8" w14:textId="40E820AB" w:rsidR="007511F3" w:rsidRPr="00C23828" w:rsidRDefault="007E61E4" w:rsidP="00E26A6C">
    <w:pPr>
      <w:pStyle w:val="En-tte"/>
      <w:tabs>
        <w:tab w:val="clear" w:pos="8640"/>
        <w:tab w:val="right" w:pos="10065"/>
      </w:tabs>
      <w:spacing w:after="360"/>
      <w:rPr>
        <w:szCs w:val="20"/>
        <w:lang w:val="fr-CA"/>
      </w:rPr>
    </w:pPr>
    <w:sdt>
      <w:sdtPr>
        <w:rPr>
          <w:szCs w:val="20"/>
          <w:lang w:val="fr-CA"/>
        </w:rPr>
        <w:id w:val="1215547092"/>
        <w:docPartObj>
          <w:docPartGallery w:val="Watermarks"/>
          <w:docPartUnique/>
        </w:docPartObj>
      </w:sdtPr>
      <w:sdtContent>
        <w:r w:rsidRPr="007E61E4">
          <w:rPr>
            <w:szCs w:val="20"/>
            <w:lang w:val="fr-CA"/>
          </w:rPr>
          <w:pict w14:anchorId="3CEECA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50" type="#_x0000_t136" style="position:absolute;margin-left:0;margin-top:0;width:468pt;height:280.8pt;z-index:-251657216;mso-position-horizontal:center;mso-position-horizontal-relative:margin;mso-position-vertical:center;mso-position-vertical-relative:margin" o:allowincell="f" fillcolor="silver" stroked="f">
              <v:fill opacity=".5"/>
              <v:textpath style="font-family:&quot;calibri&quot;;font-size:1pt" string="BROUILLON"/>
              <w10:wrap anchorx="margin" anchory="margin"/>
            </v:shape>
          </w:pict>
        </w:r>
      </w:sdtContent>
    </w:sdt>
    <w:r w:rsidR="001058B1">
      <w:rPr>
        <w:szCs w:val="20"/>
        <w:lang w:val="fr-CA"/>
      </w:rPr>
      <w:t xml:space="preserve">ESO1001 – </w:t>
    </w:r>
    <w:r w:rsidR="001058B1" w:rsidRPr="001058B1">
      <w:rPr>
        <w:szCs w:val="20"/>
        <w:lang w:val="fr-CA"/>
      </w:rPr>
      <w:t>Pratiques entrepreneuriales sociales</w:t>
    </w:r>
    <w:r w:rsidR="00C23828" w:rsidRPr="009A7B74">
      <w:rPr>
        <w:szCs w:val="20"/>
        <w:lang w:val="fr-CA"/>
      </w:rPr>
      <w:t xml:space="preserve"> </w:t>
    </w:r>
    <w:r w:rsidR="00C23828" w:rsidRPr="009A7B74">
      <w:rPr>
        <w:szCs w:val="20"/>
        <w:lang w:val="fr-C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4A83" w14:textId="77777777" w:rsidR="006C38A8" w:rsidRDefault="006C38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9880EF2"/>
    <w:multiLevelType w:val="hybridMultilevel"/>
    <w:tmpl w:val="0ECAD040"/>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35D532F"/>
    <w:multiLevelType w:val="hybridMultilevel"/>
    <w:tmpl w:val="D472CF8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7AF61F8"/>
    <w:multiLevelType w:val="hybridMultilevel"/>
    <w:tmpl w:val="5C6AB8B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72D36A30"/>
    <w:multiLevelType w:val="hybridMultilevel"/>
    <w:tmpl w:val="FD66BB5A"/>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9"/>
  </w:num>
  <w:num w:numId="2">
    <w:abstractNumId w:val="1"/>
  </w:num>
  <w:num w:numId="3">
    <w:abstractNumId w:val="7"/>
  </w:num>
  <w:num w:numId="4">
    <w:abstractNumId w:val="4"/>
  </w:num>
  <w:num w:numId="5">
    <w:abstractNumId w:val="0"/>
  </w:num>
  <w:num w:numId="6">
    <w:abstractNumId w:val="10"/>
  </w:num>
  <w:num w:numId="7">
    <w:abstractNumId w:val="6"/>
  </w:num>
  <w:num w:numId="8">
    <w:abstractNumId w:val="2"/>
  </w:num>
  <w:num w:numId="9">
    <w:abstractNumId w:val="11"/>
  </w:num>
  <w:num w:numId="10">
    <w:abstractNumId w:val="5"/>
  </w:num>
  <w:num w:numId="11">
    <w:abstractNumId w:val="13"/>
  </w:num>
  <w:num w:numId="12">
    <w:abstractNumId w:val="8"/>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68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8B1"/>
    <w:rsid w:val="000024F5"/>
    <w:rsid w:val="00012AF9"/>
    <w:rsid w:val="000471A3"/>
    <w:rsid w:val="00066B0D"/>
    <w:rsid w:val="00073A7C"/>
    <w:rsid w:val="00077148"/>
    <w:rsid w:val="00087AE4"/>
    <w:rsid w:val="000C1560"/>
    <w:rsid w:val="001058B1"/>
    <w:rsid w:val="00152AA3"/>
    <w:rsid w:val="00160385"/>
    <w:rsid w:val="001D76BE"/>
    <w:rsid w:val="001E5E77"/>
    <w:rsid w:val="00266A6D"/>
    <w:rsid w:val="0029013A"/>
    <w:rsid w:val="002B09C7"/>
    <w:rsid w:val="002D1760"/>
    <w:rsid w:val="002F74F6"/>
    <w:rsid w:val="00324581"/>
    <w:rsid w:val="00346B13"/>
    <w:rsid w:val="003B1F67"/>
    <w:rsid w:val="003F1774"/>
    <w:rsid w:val="00421D00"/>
    <w:rsid w:val="0044776A"/>
    <w:rsid w:val="00452D97"/>
    <w:rsid w:val="00456007"/>
    <w:rsid w:val="004664AB"/>
    <w:rsid w:val="00495B82"/>
    <w:rsid w:val="004B03CC"/>
    <w:rsid w:val="00523B13"/>
    <w:rsid w:val="00562E45"/>
    <w:rsid w:val="0057486F"/>
    <w:rsid w:val="005D02CE"/>
    <w:rsid w:val="005F2836"/>
    <w:rsid w:val="00607D3A"/>
    <w:rsid w:val="00612B8F"/>
    <w:rsid w:val="00670B89"/>
    <w:rsid w:val="006C19BC"/>
    <w:rsid w:val="006C38A8"/>
    <w:rsid w:val="00712972"/>
    <w:rsid w:val="00731F2E"/>
    <w:rsid w:val="007511F3"/>
    <w:rsid w:val="00753BCF"/>
    <w:rsid w:val="00764F8C"/>
    <w:rsid w:val="007C7357"/>
    <w:rsid w:val="007D1815"/>
    <w:rsid w:val="007D443C"/>
    <w:rsid w:val="007D56A6"/>
    <w:rsid w:val="007E61E4"/>
    <w:rsid w:val="008860E3"/>
    <w:rsid w:val="008A66A7"/>
    <w:rsid w:val="008B3251"/>
    <w:rsid w:val="008B3885"/>
    <w:rsid w:val="00972A79"/>
    <w:rsid w:val="00991744"/>
    <w:rsid w:val="009947DE"/>
    <w:rsid w:val="009A7B74"/>
    <w:rsid w:val="009D4028"/>
    <w:rsid w:val="009E77AE"/>
    <w:rsid w:val="009F12CF"/>
    <w:rsid w:val="00A10FCE"/>
    <w:rsid w:val="00A13169"/>
    <w:rsid w:val="00A30C9F"/>
    <w:rsid w:val="00A50E94"/>
    <w:rsid w:val="00A665DC"/>
    <w:rsid w:val="00A80808"/>
    <w:rsid w:val="00AB45B3"/>
    <w:rsid w:val="00AE603C"/>
    <w:rsid w:val="00B436C8"/>
    <w:rsid w:val="00BA5510"/>
    <w:rsid w:val="00BF440E"/>
    <w:rsid w:val="00C13D37"/>
    <w:rsid w:val="00C23828"/>
    <w:rsid w:val="00CC5F55"/>
    <w:rsid w:val="00CD4951"/>
    <w:rsid w:val="00D24CF4"/>
    <w:rsid w:val="00D31376"/>
    <w:rsid w:val="00D835CF"/>
    <w:rsid w:val="00DB4CFC"/>
    <w:rsid w:val="00DE086F"/>
    <w:rsid w:val="00DF5F46"/>
    <w:rsid w:val="00E0390F"/>
    <w:rsid w:val="00E26A6C"/>
    <w:rsid w:val="00E75886"/>
    <w:rsid w:val="00E849C2"/>
    <w:rsid w:val="00EA61AA"/>
    <w:rsid w:val="00EF391A"/>
    <w:rsid w:val="00F2439E"/>
    <w:rsid w:val="00F52677"/>
    <w:rsid w:val="00FA3C71"/>
    <w:rsid w:val="00FA5B5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8FD77A"/>
  <w15:chartTrackingRefBased/>
  <w15:docId w15:val="{FE6AE1F8-66EF-4526-B0EB-FF7ED0B2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612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nirentrepreneur.com/fr/articles/voir-plus-loin/entrepreneuriat-social-mouvement-changement" TargetMode="External"/><Relationship Id="rId13" Type="http://schemas.openxmlformats.org/officeDocument/2006/relationships/hyperlink" Target="https://bib.umontreal.ca/guides/types-documents/articl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hearst.ca/taurrot/les-types-de-sourc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loprof.qc.ca/fr/eleves/bv/francais/la-credibilite-des-sites-internet-f1415"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bib.umontreal.ca/evaluer-analyser-rediger/fiabilite-informatio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business.lesechos.fr/entrepreneurs/idees-de-business/l-entrepreneuriat-social-une-autre-facon-d-entreprendre-59001.php"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b-su-fs01\Administratif\BVPE\Direction%20Clip\Gabarits_Office\Gabarit_activite_conten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Template>
  <TotalTime>22</TotalTime>
  <Pages>2</Pages>
  <Words>528</Words>
  <Characters>2908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18</cp:revision>
  <cp:lastPrinted>2016-11-10T13:40:00Z</cp:lastPrinted>
  <dcterms:created xsi:type="dcterms:W3CDTF">2022-02-22T16:37:00Z</dcterms:created>
  <dcterms:modified xsi:type="dcterms:W3CDTF">2022-02-23T14:31:00Z</dcterms:modified>
</cp:coreProperties>
</file>