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35505A" w14:paraId="3E028571"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BF62BFE" w14:textId="77777777" w:rsidR="00F52677" w:rsidRPr="0035505A" w:rsidRDefault="00562E45" w:rsidP="00A665DC">
            <w:pPr>
              <w:rPr>
                <w:rFonts w:cs="Arial"/>
                <w:b/>
                <w:szCs w:val="20"/>
                <w:lang w:val="fr-CA"/>
              </w:rPr>
            </w:pPr>
            <w:r w:rsidRPr="0035505A">
              <w:rPr>
                <w:rFonts w:cs="Arial"/>
                <w:b/>
                <w:szCs w:val="20"/>
                <w:lang w:val="fr-CA"/>
              </w:rPr>
              <w:t>Numéro du</w:t>
            </w:r>
            <w:r w:rsidR="000024F5" w:rsidRPr="0035505A">
              <w:rPr>
                <w:rFonts w:cs="Arial"/>
                <w:b/>
                <w:szCs w:val="20"/>
                <w:lang w:val="fr-CA"/>
              </w:rPr>
              <w:t xml:space="preserve"> m</w:t>
            </w:r>
            <w:r w:rsidR="00F52677" w:rsidRPr="0035505A">
              <w:rPr>
                <w:rFonts w:cs="Arial"/>
                <w:b/>
                <w:szCs w:val="20"/>
                <w:lang w:val="fr-CA"/>
              </w:rPr>
              <w:t>odule</w:t>
            </w:r>
            <w:r w:rsidR="00A665DC" w:rsidRPr="0035505A">
              <w:rPr>
                <w:rFonts w:cs="Arial"/>
                <w:b/>
                <w:szCs w:val="20"/>
                <w:lang w:val="fr-CA"/>
              </w:rPr>
              <w:t xml:space="preserve"> </w:t>
            </w:r>
            <w:r w:rsidR="000024F5" w:rsidRPr="0035505A">
              <w:rPr>
                <w:rFonts w:cs="Arial"/>
                <w:b/>
                <w:szCs w:val="20"/>
                <w:lang w:val="fr-CA"/>
              </w:rPr>
              <w:t xml:space="preserve">: </w:t>
            </w:r>
          </w:p>
        </w:tc>
      </w:tr>
      <w:tr w:rsidR="000024F5" w:rsidRPr="0035505A" w14:paraId="27355901"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01C6158C" w14:textId="418D03AC" w:rsidR="000024F5" w:rsidRPr="0035505A" w:rsidRDefault="0035505A" w:rsidP="00A665DC">
            <w:pPr>
              <w:rPr>
                <w:rFonts w:cs="Arial"/>
                <w:szCs w:val="20"/>
                <w:lang w:val="fr-CA"/>
              </w:rPr>
            </w:pPr>
            <w:r w:rsidRPr="0035505A">
              <w:rPr>
                <w:rFonts w:cs="Arial"/>
                <w:szCs w:val="20"/>
                <w:lang w:val="fr-CA"/>
              </w:rPr>
              <w:t>1</w:t>
            </w:r>
          </w:p>
        </w:tc>
      </w:tr>
      <w:tr w:rsidR="00F52677" w:rsidRPr="0035505A" w14:paraId="6AE7C84B"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A4373C" w14:textId="77777777" w:rsidR="00F52677" w:rsidRPr="0035505A" w:rsidRDefault="00A665DC" w:rsidP="00A665DC">
            <w:pPr>
              <w:rPr>
                <w:rFonts w:cs="Arial"/>
                <w:b/>
                <w:szCs w:val="20"/>
                <w:lang w:val="fr-CA"/>
              </w:rPr>
            </w:pPr>
            <w:r w:rsidRPr="0035505A">
              <w:rPr>
                <w:rFonts w:cs="Arial"/>
                <w:b/>
                <w:szCs w:val="20"/>
                <w:lang w:val="fr-CA"/>
              </w:rPr>
              <w:t>Titre du m</w:t>
            </w:r>
            <w:r w:rsidR="00F52677" w:rsidRPr="0035505A">
              <w:rPr>
                <w:rFonts w:cs="Arial"/>
                <w:b/>
                <w:szCs w:val="20"/>
                <w:lang w:val="fr-CA"/>
              </w:rPr>
              <w:t xml:space="preserve">odule </w:t>
            </w:r>
            <w:r w:rsidRPr="0035505A">
              <w:rPr>
                <w:rFonts w:cs="Arial"/>
                <w:b/>
                <w:szCs w:val="20"/>
                <w:lang w:val="fr-CA"/>
              </w:rPr>
              <w:t xml:space="preserve">: </w:t>
            </w:r>
          </w:p>
        </w:tc>
      </w:tr>
      <w:tr w:rsidR="00A665DC" w:rsidRPr="0035505A" w14:paraId="510330F1"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58FBDABC" w14:textId="527B14B8" w:rsidR="00A665DC" w:rsidRPr="0035505A" w:rsidRDefault="0035505A" w:rsidP="00A665DC">
            <w:pPr>
              <w:rPr>
                <w:rFonts w:cs="Arial"/>
                <w:szCs w:val="20"/>
                <w:lang w:val="fr-CA"/>
              </w:rPr>
            </w:pPr>
            <w:r w:rsidRPr="0035505A">
              <w:rPr>
                <w:rFonts w:cs="Arial"/>
                <w:szCs w:val="20"/>
                <w:lang w:val="fr-CA"/>
              </w:rPr>
              <w:t>Stratégies financières</w:t>
            </w:r>
          </w:p>
        </w:tc>
      </w:tr>
      <w:tr w:rsidR="00495B82" w:rsidRPr="0035505A" w14:paraId="0882C1DB"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27974CE" w14:textId="77777777" w:rsidR="00495B82" w:rsidRPr="0035505A" w:rsidRDefault="00DF5F46" w:rsidP="00A665DC">
            <w:pPr>
              <w:rPr>
                <w:rFonts w:cs="Arial"/>
                <w:b/>
                <w:szCs w:val="20"/>
                <w:lang w:val="fr-CA"/>
              </w:rPr>
            </w:pPr>
            <w:r w:rsidRPr="0035505A">
              <w:rPr>
                <w:rFonts w:cs="Arial"/>
                <w:b/>
                <w:szCs w:val="20"/>
                <w:lang w:val="fr-CA"/>
              </w:rPr>
              <w:t>Résultat d’apprentissage</w:t>
            </w:r>
            <w:r w:rsidR="00495B82" w:rsidRPr="0035505A">
              <w:rPr>
                <w:rFonts w:cs="Arial"/>
                <w:b/>
                <w:szCs w:val="20"/>
                <w:lang w:val="fr-CA"/>
              </w:rPr>
              <w:t xml:space="preserve"> : </w:t>
            </w:r>
          </w:p>
        </w:tc>
      </w:tr>
      <w:tr w:rsidR="00523B13" w:rsidRPr="0035505A" w14:paraId="711A8BD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1B5398D3" w14:textId="71899E7D" w:rsidR="00523B13" w:rsidRPr="0035505A" w:rsidRDefault="0035505A" w:rsidP="00A665DC">
            <w:pPr>
              <w:rPr>
                <w:rFonts w:cs="Arial"/>
                <w:szCs w:val="20"/>
                <w:lang w:val="fr-CA"/>
              </w:rPr>
            </w:pPr>
            <w:r w:rsidRPr="0035505A">
              <w:rPr>
                <w:rFonts w:cs="Arial"/>
                <w:szCs w:val="20"/>
                <w:lang w:val="fr-CA"/>
              </w:rPr>
              <w:t>Proposer des stratégies financières selon la structure de propriété de l’entreprise sociale afin d’assurer une autonomie financière.</w:t>
            </w:r>
          </w:p>
        </w:tc>
      </w:tr>
      <w:tr w:rsidR="00523B13" w:rsidRPr="0035505A" w14:paraId="49CF700E"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273A6B7" w14:textId="18039B6E" w:rsidR="00523B13" w:rsidRPr="0035505A" w:rsidRDefault="00523B13" w:rsidP="00A665DC">
            <w:pPr>
              <w:rPr>
                <w:rFonts w:cs="Arial"/>
                <w:b/>
                <w:szCs w:val="20"/>
                <w:lang w:val="fr-CA"/>
              </w:rPr>
            </w:pPr>
            <w:r w:rsidRPr="0035505A">
              <w:rPr>
                <w:rFonts w:cs="Arial"/>
                <w:b/>
                <w:szCs w:val="20"/>
                <w:lang w:val="fr-CA"/>
              </w:rPr>
              <w:t>Élément</w:t>
            </w:r>
            <w:r w:rsidR="00064EAD">
              <w:rPr>
                <w:rFonts w:cs="Arial"/>
                <w:b/>
                <w:szCs w:val="20"/>
                <w:lang w:val="fr-CA"/>
              </w:rPr>
              <w:t>s</w:t>
            </w:r>
            <w:r w:rsidRPr="0035505A">
              <w:rPr>
                <w:rFonts w:cs="Arial"/>
                <w:b/>
                <w:szCs w:val="20"/>
                <w:lang w:val="fr-CA"/>
              </w:rPr>
              <w:t xml:space="preserve"> de performance : </w:t>
            </w:r>
          </w:p>
        </w:tc>
      </w:tr>
      <w:tr w:rsidR="00523B13" w:rsidRPr="0035505A" w14:paraId="505E582D"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360A9E0E" w14:textId="77777777" w:rsidR="00523B13" w:rsidRPr="0035505A" w:rsidRDefault="00523B13" w:rsidP="00A665DC">
            <w:pPr>
              <w:rPr>
                <w:rFonts w:cs="Arial"/>
                <w:szCs w:val="20"/>
                <w:lang w:val="fr-CA"/>
              </w:rPr>
            </w:pPr>
          </w:p>
        </w:tc>
      </w:tr>
    </w:tbl>
    <w:p w14:paraId="63039B6E" w14:textId="77777777" w:rsidR="00F52677" w:rsidRPr="0035505A"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35505A" w14:paraId="10B02C81" w14:textId="77777777" w:rsidTr="330CB150">
        <w:trPr>
          <w:jc w:val="center"/>
        </w:trPr>
        <w:tc>
          <w:tcPr>
            <w:tcW w:w="2006" w:type="dxa"/>
            <w:shd w:val="clear" w:color="auto" w:fill="C1C1C1"/>
            <w:vAlign w:val="center"/>
          </w:tcPr>
          <w:p w14:paraId="1C6EBC54" w14:textId="77777777" w:rsidR="00F52677" w:rsidRPr="0035505A" w:rsidRDefault="00562E45" w:rsidP="000024F5">
            <w:pPr>
              <w:rPr>
                <w:rFonts w:cs="Arial"/>
                <w:szCs w:val="20"/>
                <w:lang w:val="fr-CA"/>
              </w:rPr>
            </w:pPr>
            <w:r w:rsidRPr="0035505A">
              <w:rPr>
                <w:rFonts w:cs="Arial"/>
                <w:b/>
                <w:szCs w:val="20"/>
                <w:lang w:val="fr-CA"/>
              </w:rPr>
              <w:t>Titre</w:t>
            </w:r>
            <w:r w:rsidR="009947DE" w:rsidRPr="0035505A">
              <w:rPr>
                <w:rFonts w:cs="Arial"/>
                <w:b/>
                <w:szCs w:val="20"/>
                <w:lang w:val="fr-CA"/>
              </w:rPr>
              <w:t xml:space="preserve"> de l’</w:t>
            </w:r>
            <w:r w:rsidR="00712972" w:rsidRPr="0035505A">
              <w:rPr>
                <w:rFonts w:cs="Arial"/>
                <w:b/>
                <w:szCs w:val="20"/>
                <w:lang w:val="fr-CA"/>
              </w:rPr>
              <w:t>activité</w:t>
            </w:r>
          </w:p>
        </w:tc>
        <w:tc>
          <w:tcPr>
            <w:tcW w:w="8200" w:type="dxa"/>
          </w:tcPr>
          <w:p w14:paraId="5F3BB589" w14:textId="233DC194" w:rsidR="00F52677" w:rsidRPr="0035505A" w:rsidRDefault="419AF2C3" w:rsidP="419AF2C3">
            <w:pPr>
              <w:rPr>
                <w:rFonts w:cs="Arial"/>
                <w:lang w:val="fr-CA"/>
              </w:rPr>
            </w:pPr>
            <w:r w:rsidRPr="330CB150">
              <w:rPr>
                <w:rFonts w:cs="Arial"/>
                <w:lang w:val="fr-CA"/>
              </w:rPr>
              <w:t>Activité : Autonomie financière</w:t>
            </w:r>
          </w:p>
        </w:tc>
      </w:tr>
    </w:tbl>
    <w:p w14:paraId="51A7FB46" w14:textId="77777777" w:rsidR="00E26A6C" w:rsidRPr="0035505A" w:rsidRDefault="00E26A6C" w:rsidP="00E26A6C">
      <w:pPr>
        <w:rPr>
          <w:lang w:val="fr-CA"/>
        </w:rPr>
      </w:pPr>
    </w:p>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35505A" w14:paraId="4E952369" w14:textId="77777777" w:rsidTr="419AF2C3">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45F7EED" w14:textId="77777777" w:rsidR="00E26A6C" w:rsidRPr="0035505A" w:rsidRDefault="00E26A6C" w:rsidP="00CF1430">
            <w:pPr>
              <w:rPr>
                <w:rFonts w:cs="Arial"/>
                <w:b/>
                <w:szCs w:val="20"/>
                <w:lang w:val="fr-CA"/>
              </w:rPr>
            </w:pPr>
            <w:r w:rsidRPr="0035505A">
              <w:rPr>
                <w:rFonts w:cs="Arial"/>
                <w:b/>
                <w:szCs w:val="20"/>
                <w:lang w:val="fr-CA"/>
              </w:rPr>
              <w:t xml:space="preserve">Description </w:t>
            </w:r>
          </w:p>
        </w:tc>
      </w:tr>
      <w:tr w:rsidR="00E26A6C" w:rsidRPr="0035505A" w14:paraId="20990F14" w14:textId="77777777" w:rsidTr="419AF2C3">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A7C60C4" w14:textId="77777777" w:rsidR="00E26A6C" w:rsidRPr="0035505A" w:rsidRDefault="00E26A6C" w:rsidP="00CF1430">
            <w:pPr>
              <w:rPr>
                <w:rFonts w:cs="Arial"/>
                <w:b/>
                <w:bCs/>
                <w:szCs w:val="20"/>
                <w:lang w:val="fr-CA"/>
              </w:rPr>
            </w:pPr>
            <w:r w:rsidRPr="0035505A">
              <w:rPr>
                <w:rFonts w:cs="Arial"/>
                <w:b/>
                <w:bCs/>
                <w:szCs w:val="20"/>
                <w:lang w:val="fr-CA"/>
              </w:rPr>
              <w:t>Résumé (1-2 phrases) :</w:t>
            </w:r>
          </w:p>
        </w:tc>
      </w:tr>
      <w:tr w:rsidR="00E26A6C" w:rsidRPr="0035505A" w14:paraId="1126520E" w14:textId="77777777" w:rsidTr="419AF2C3">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1F5CAA4" w14:textId="7C302367" w:rsidR="00E26A6C" w:rsidRPr="0035505A" w:rsidRDefault="00E26A6C" w:rsidP="419AF2C3">
            <w:pPr>
              <w:rPr>
                <w:rFonts w:cs="Arial"/>
                <w:lang w:val="fr-CA"/>
              </w:rPr>
            </w:pPr>
          </w:p>
          <w:p w14:paraId="09F9E935" w14:textId="42135398" w:rsidR="00E26A6C" w:rsidRPr="0035505A" w:rsidRDefault="419AF2C3" w:rsidP="419AF2C3">
            <w:pPr>
              <w:rPr>
                <w:rFonts w:eastAsia="Verdana" w:cs="Verdana"/>
                <w:color w:val="000000" w:themeColor="text1"/>
                <w:szCs w:val="20"/>
                <w:lang w:val="fr-CA"/>
              </w:rPr>
            </w:pPr>
            <w:r w:rsidRPr="419AF2C3">
              <w:rPr>
                <w:rFonts w:eastAsia="Verdana" w:cs="Verdana"/>
                <w:color w:val="000000" w:themeColor="text1"/>
                <w:szCs w:val="20"/>
                <w:lang w:val="fr-CA"/>
              </w:rPr>
              <w:t>Dans cette activité, tu auras l’o</w:t>
            </w:r>
            <w:r w:rsidR="006276FB">
              <w:rPr>
                <w:rFonts w:eastAsia="Verdana" w:cs="Verdana"/>
                <w:color w:val="000000" w:themeColor="text1"/>
                <w:szCs w:val="20"/>
                <w:lang w:val="fr-CA"/>
              </w:rPr>
              <w:t>ccasion</w:t>
            </w:r>
            <w:r w:rsidRPr="419AF2C3">
              <w:rPr>
                <w:rFonts w:eastAsia="Verdana" w:cs="Verdana"/>
                <w:color w:val="000000" w:themeColor="text1"/>
                <w:szCs w:val="20"/>
                <w:lang w:val="fr-CA"/>
              </w:rPr>
              <w:t xml:space="preserve"> de faire des prévisions et des budgets tout en offrant une diversification des sources de revenus dans le but d’atteindre l’autonomie financière. </w:t>
            </w:r>
          </w:p>
          <w:p w14:paraId="2AE43DDF" w14:textId="3B6E6215" w:rsidR="00E26A6C" w:rsidRPr="0035505A" w:rsidRDefault="00E26A6C" w:rsidP="419AF2C3">
            <w:pPr>
              <w:rPr>
                <w:color w:val="000000" w:themeColor="text1"/>
                <w:szCs w:val="20"/>
                <w:lang w:val="fr-CA"/>
              </w:rPr>
            </w:pPr>
          </w:p>
        </w:tc>
      </w:tr>
      <w:tr w:rsidR="00E26A6C" w:rsidRPr="0035505A" w14:paraId="13B5499B" w14:textId="77777777" w:rsidTr="419AF2C3">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0626A5DA" w14:textId="77777777" w:rsidR="00E26A6C" w:rsidRPr="0035505A" w:rsidRDefault="00E26A6C" w:rsidP="00CF1430">
            <w:pPr>
              <w:rPr>
                <w:rFonts w:cs="Arial"/>
                <w:b/>
                <w:bCs/>
                <w:szCs w:val="20"/>
                <w:lang w:val="fr-CA"/>
              </w:rPr>
            </w:pPr>
            <w:r w:rsidRPr="0035505A">
              <w:rPr>
                <w:rFonts w:cs="Arial"/>
                <w:b/>
                <w:bCs/>
                <w:szCs w:val="20"/>
                <w:lang w:val="fr-CA"/>
              </w:rPr>
              <w:t>Mise en contexte / Mise en situation :</w:t>
            </w:r>
          </w:p>
        </w:tc>
      </w:tr>
      <w:tr w:rsidR="00E26A6C" w:rsidRPr="0035505A" w14:paraId="140E95C8" w14:textId="77777777" w:rsidTr="419AF2C3">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7DCBAEDD" w14:textId="28265DFF" w:rsidR="00E26A6C" w:rsidRPr="0035505A" w:rsidRDefault="00E26A6C" w:rsidP="419AF2C3">
            <w:pPr>
              <w:rPr>
                <w:szCs w:val="20"/>
                <w:lang w:val="fr-CA"/>
              </w:rPr>
            </w:pPr>
          </w:p>
          <w:p w14:paraId="1AFBC7B8" w14:textId="16B2DDF8" w:rsidR="00E26A6C" w:rsidRPr="0035505A" w:rsidRDefault="419AF2C3" w:rsidP="419AF2C3">
            <w:pPr>
              <w:rPr>
                <w:szCs w:val="20"/>
                <w:lang w:val="fr-CA"/>
              </w:rPr>
            </w:pPr>
            <w:r w:rsidRPr="419AF2C3">
              <w:rPr>
                <w:rFonts w:cs="Arial"/>
                <w:szCs w:val="20"/>
                <w:lang w:val="fr-CA"/>
              </w:rPr>
              <w:t xml:space="preserve">Toute organisation a un énorme avantage à penser à diversifier ses sources de revenus. En effet, cela permet de limiter les risques liés à la baisse ou l’absence de l’une des sources, surtout en cas de temps difficiles et imprévus. </w:t>
            </w:r>
          </w:p>
          <w:p w14:paraId="22321453" w14:textId="1AB34D27" w:rsidR="00E26A6C" w:rsidRPr="0035505A" w:rsidRDefault="00E26A6C" w:rsidP="419AF2C3">
            <w:pPr>
              <w:rPr>
                <w:rFonts w:cs="Arial"/>
                <w:szCs w:val="20"/>
                <w:lang w:val="fr-CA"/>
              </w:rPr>
            </w:pPr>
          </w:p>
          <w:p w14:paraId="6EB63068" w14:textId="3BF7DA43" w:rsidR="00E26A6C" w:rsidRPr="0035505A" w:rsidRDefault="419AF2C3" w:rsidP="419AF2C3">
            <w:pPr>
              <w:rPr>
                <w:szCs w:val="20"/>
                <w:lang w:val="fr-CA"/>
              </w:rPr>
            </w:pPr>
            <w:r w:rsidRPr="419AF2C3">
              <w:rPr>
                <w:rFonts w:cs="Arial"/>
                <w:szCs w:val="20"/>
                <w:lang w:val="fr-CA"/>
              </w:rPr>
              <w:t xml:space="preserve">Aussi, toute entreprise doit établir des budgets clairs avant le commencement d’une nouvelle période financière. Dans ce budget, il faut prévoir les montants des différentes sources de revenus. Cette prévision deviendra alors l’objectif à atteindre pour le bon fonctionnement de l’organisation et pour honorer l’ensemble de ses dépenses.  </w:t>
            </w:r>
          </w:p>
          <w:p w14:paraId="6D1FACE7" w14:textId="1E93852B" w:rsidR="00E26A6C" w:rsidRPr="0035505A" w:rsidRDefault="00E26A6C" w:rsidP="419AF2C3">
            <w:pPr>
              <w:rPr>
                <w:szCs w:val="20"/>
                <w:lang w:val="fr-CA"/>
              </w:rPr>
            </w:pPr>
          </w:p>
          <w:p w14:paraId="163AA887" w14:textId="42483F3B" w:rsidR="00E26A6C" w:rsidRPr="0035505A" w:rsidRDefault="419AF2C3" w:rsidP="419AF2C3">
            <w:pPr>
              <w:rPr>
                <w:szCs w:val="20"/>
                <w:lang w:val="fr-CA"/>
              </w:rPr>
            </w:pPr>
            <w:r w:rsidRPr="419AF2C3">
              <w:rPr>
                <w:szCs w:val="20"/>
                <w:lang w:val="fr-CA"/>
              </w:rPr>
              <w:t>À travers cet exercice, les organisations essaient d’atteindre une autonomie financière en payant ses dettes et en ayant assez de ressources financières pour être moins dépendante</w:t>
            </w:r>
            <w:r w:rsidR="006276FB">
              <w:rPr>
                <w:szCs w:val="20"/>
                <w:lang w:val="fr-CA"/>
              </w:rPr>
              <w:t>s</w:t>
            </w:r>
            <w:r w:rsidRPr="419AF2C3">
              <w:rPr>
                <w:szCs w:val="20"/>
                <w:lang w:val="fr-CA"/>
              </w:rPr>
              <w:t xml:space="preserve"> des prêts et des subventions. De plus, la pression à avoir plus de revenus sera tout aussi réduite.</w:t>
            </w:r>
          </w:p>
          <w:p w14:paraId="2CD575A2" w14:textId="620247A5" w:rsidR="00E26A6C" w:rsidRPr="0035505A" w:rsidRDefault="00E26A6C" w:rsidP="419AF2C3">
            <w:pPr>
              <w:rPr>
                <w:szCs w:val="20"/>
                <w:lang w:val="fr-CA"/>
              </w:rPr>
            </w:pPr>
          </w:p>
        </w:tc>
      </w:tr>
      <w:tr w:rsidR="00E26A6C" w:rsidRPr="0035505A" w14:paraId="7D04693A" w14:textId="77777777" w:rsidTr="419AF2C3">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0E94C98A" w14:textId="77777777" w:rsidR="00E26A6C" w:rsidRPr="0035505A" w:rsidRDefault="00E26A6C" w:rsidP="00CF1430">
            <w:pPr>
              <w:rPr>
                <w:rFonts w:cs="Arial"/>
                <w:b/>
                <w:bCs/>
                <w:szCs w:val="20"/>
                <w:lang w:val="fr-CA"/>
              </w:rPr>
            </w:pPr>
            <w:r w:rsidRPr="0035505A">
              <w:rPr>
                <w:rFonts w:cs="Arial"/>
                <w:b/>
                <w:bCs/>
                <w:szCs w:val="20"/>
                <w:lang w:val="fr-CA"/>
              </w:rPr>
              <w:t>Consignes, directives et ressources (liens, manuels, images, etc.) :</w:t>
            </w:r>
          </w:p>
        </w:tc>
      </w:tr>
      <w:tr w:rsidR="00E26A6C" w:rsidRPr="0035505A" w14:paraId="6C0EC39B" w14:textId="77777777" w:rsidTr="419AF2C3">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CE1E530" w14:textId="7BF1C48E" w:rsidR="00E26A6C" w:rsidRPr="0035505A" w:rsidRDefault="00E26A6C" w:rsidP="419AF2C3">
            <w:pPr>
              <w:rPr>
                <w:rFonts w:cs="Arial"/>
                <w:lang w:val="fr-CA"/>
              </w:rPr>
            </w:pPr>
          </w:p>
          <w:p w14:paraId="69A77D78" w14:textId="06D8EFB1" w:rsidR="008647E5" w:rsidRPr="003F25A9" w:rsidRDefault="419AF2C3" w:rsidP="008647E5">
            <w:pPr>
              <w:pStyle w:val="Paragraphedeliste"/>
              <w:numPr>
                <w:ilvl w:val="0"/>
                <w:numId w:val="13"/>
              </w:numPr>
              <w:rPr>
                <w:szCs w:val="20"/>
                <w:lang w:val="fr-CA"/>
              </w:rPr>
            </w:pPr>
            <w:r w:rsidRPr="008647E5">
              <w:rPr>
                <w:rFonts w:cs="Arial"/>
                <w:szCs w:val="20"/>
                <w:lang w:val="fr-CA"/>
              </w:rPr>
              <w:t>Lis en détail tout le contenu et les ressources dans ces liens concernant les sujets suivants</w:t>
            </w:r>
            <w:r w:rsidR="008647E5">
              <w:rPr>
                <w:rFonts w:cs="Arial"/>
                <w:szCs w:val="20"/>
                <w:lang w:val="fr-CA"/>
              </w:rPr>
              <w:t> </w:t>
            </w:r>
            <w:r w:rsidRPr="008647E5">
              <w:rPr>
                <w:rFonts w:cs="Arial"/>
                <w:szCs w:val="20"/>
                <w:lang w:val="fr-CA"/>
              </w:rPr>
              <w:t xml:space="preserve">: </w:t>
            </w:r>
          </w:p>
          <w:p w14:paraId="5BBA38A6" w14:textId="7D3D94D1" w:rsidR="003F25A9" w:rsidRPr="003F25A9" w:rsidRDefault="003F25A9" w:rsidP="003F25A9">
            <w:pPr>
              <w:pStyle w:val="Paragraphedeliste"/>
              <w:numPr>
                <w:ilvl w:val="1"/>
                <w:numId w:val="13"/>
              </w:numPr>
              <w:rPr>
                <w:szCs w:val="20"/>
                <w:lang w:val="fr-CA"/>
              </w:rPr>
            </w:pPr>
            <w:r w:rsidRPr="003F25A9">
              <w:rPr>
                <w:szCs w:val="20"/>
                <w:lang w:val="fr-CA"/>
              </w:rPr>
              <w:t>Diversification financière</w:t>
            </w:r>
            <w:r>
              <w:rPr>
                <w:szCs w:val="20"/>
                <w:lang w:val="fr-CA"/>
              </w:rPr>
              <w:t xml:space="preserve"> : </w:t>
            </w:r>
            <w:hyperlink r:id="rId11" w:history="1">
              <w:r w:rsidR="002C0FF5" w:rsidRPr="002C0FF5">
                <w:rPr>
                  <w:rStyle w:val="Lienhypertexte"/>
                  <w:szCs w:val="20"/>
                  <w:lang w:val="fr-CA"/>
                </w:rPr>
                <w:t>Diversifier vos revenus, c’est savoir protéger la santé financière de votre organisation</w:t>
              </w:r>
            </w:hyperlink>
          </w:p>
          <w:p w14:paraId="121C2F38" w14:textId="05422A1E" w:rsidR="003F25A9" w:rsidRPr="003F25A9" w:rsidRDefault="003F25A9" w:rsidP="003F25A9">
            <w:pPr>
              <w:pStyle w:val="Paragraphedeliste"/>
              <w:numPr>
                <w:ilvl w:val="1"/>
                <w:numId w:val="13"/>
              </w:numPr>
              <w:rPr>
                <w:szCs w:val="20"/>
                <w:lang w:val="fr-CA"/>
              </w:rPr>
            </w:pPr>
            <w:r w:rsidRPr="003F25A9">
              <w:rPr>
                <w:szCs w:val="20"/>
                <w:lang w:val="fr-CA"/>
              </w:rPr>
              <w:t>Prévisions</w:t>
            </w:r>
            <w:r w:rsidR="002C0FF5">
              <w:rPr>
                <w:szCs w:val="20"/>
                <w:lang w:val="fr-CA"/>
              </w:rPr>
              <w:t xml:space="preserve"> : </w:t>
            </w:r>
            <w:hyperlink r:id="rId12" w:history="1">
              <w:r w:rsidR="001653C6" w:rsidRPr="001653C6">
                <w:rPr>
                  <w:rStyle w:val="Lienhypertexte"/>
                  <w:szCs w:val="20"/>
                  <w:lang w:val="fr-CA"/>
                </w:rPr>
                <w:t>6 étapes pour préparer les projections financières de votre nouvelle entreprise</w:t>
              </w:r>
            </w:hyperlink>
          </w:p>
          <w:p w14:paraId="5E4C34EF" w14:textId="61583C2C" w:rsidR="003F25A9" w:rsidRPr="001653C6" w:rsidRDefault="003F25A9" w:rsidP="001653C6">
            <w:pPr>
              <w:pStyle w:val="Paragraphedeliste"/>
              <w:numPr>
                <w:ilvl w:val="1"/>
                <w:numId w:val="13"/>
              </w:numPr>
              <w:rPr>
                <w:szCs w:val="20"/>
                <w:lang w:val="fr-CA"/>
              </w:rPr>
            </w:pPr>
            <w:r w:rsidRPr="003F25A9">
              <w:rPr>
                <w:szCs w:val="20"/>
                <w:lang w:val="fr-CA"/>
              </w:rPr>
              <w:t>Budgets</w:t>
            </w:r>
            <w:r w:rsidR="001653C6">
              <w:rPr>
                <w:szCs w:val="20"/>
                <w:lang w:val="fr-CA"/>
              </w:rPr>
              <w:t xml:space="preserve"> : </w:t>
            </w:r>
            <w:hyperlink r:id="rId13" w:history="1">
              <w:r w:rsidR="001653C6" w:rsidRPr="001653C6">
                <w:rPr>
                  <w:rStyle w:val="Lienhypertexte"/>
                  <w:szCs w:val="20"/>
                  <w:lang w:val="fr-CA"/>
                </w:rPr>
                <w:t>Comment créer un budget pour une petite entreprise?</w:t>
              </w:r>
            </w:hyperlink>
          </w:p>
          <w:p w14:paraId="4B700608" w14:textId="5528F516" w:rsidR="003F25A9" w:rsidRPr="003F25A9" w:rsidRDefault="003F25A9" w:rsidP="003F25A9">
            <w:pPr>
              <w:pStyle w:val="Paragraphedeliste"/>
              <w:numPr>
                <w:ilvl w:val="1"/>
                <w:numId w:val="13"/>
              </w:numPr>
              <w:rPr>
                <w:szCs w:val="20"/>
                <w:lang w:val="fr-CA"/>
              </w:rPr>
            </w:pPr>
            <w:r w:rsidRPr="003F25A9">
              <w:rPr>
                <w:szCs w:val="20"/>
                <w:lang w:val="fr-CA"/>
              </w:rPr>
              <w:t>Autonomie financière</w:t>
            </w:r>
            <w:r w:rsidR="001653C6">
              <w:rPr>
                <w:szCs w:val="20"/>
                <w:lang w:val="fr-CA"/>
              </w:rPr>
              <w:t xml:space="preserve"> : </w:t>
            </w:r>
            <w:hyperlink r:id="rId14" w:history="1">
              <w:r w:rsidR="001F653C" w:rsidRPr="001F653C">
                <w:rPr>
                  <w:rStyle w:val="Lienhypertexte"/>
                  <w:szCs w:val="20"/>
                  <w:lang w:val="fr-CA"/>
                </w:rPr>
                <w:t>7 étapes pour obtenir l’indépendance financière</w:t>
              </w:r>
            </w:hyperlink>
          </w:p>
          <w:p w14:paraId="1D114B04" w14:textId="427B84BD" w:rsidR="00E26A6C" w:rsidRPr="0035505A" w:rsidRDefault="00E26A6C" w:rsidP="419AF2C3">
            <w:pPr>
              <w:rPr>
                <w:szCs w:val="20"/>
                <w:lang w:val="fr-CA"/>
              </w:rPr>
            </w:pPr>
          </w:p>
          <w:p w14:paraId="2E7A9BED" w14:textId="219B5F9F" w:rsidR="00E26A6C" w:rsidRPr="0035505A" w:rsidRDefault="00FE3FAE" w:rsidP="008647E5">
            <w:pPr>
              <w:ind w:left="360"/>
              <w:rPr>
                <w:szCs w:val="20"/>
                <w:lang w:val="fr-CA"/>
              </w:rPr>
            </w:pPr>
            <w:r w:rsidRPr="008647E5">
              <w:rPr>
                <w:b/>
                <w:bCs/>
                <w:szCs w:val="20"/>
                <w:lang w:val="fr-CA"/>
              </w:rPr>
              <w:t xml:space="preserve">Note : </w:t>
            </w:r>
            <w:r>
              <w:rPr>
                <w:szCs w:val="20"/>
                <w:lang w:val="fr-CA"/>
              </w:rPr>
              <w:t>L</w:t>
            </w:r>
            <w:r w:rsidR="419AF2C3" w:rsidRPr="419AF2C3">
              <w:rPr>
                <w:szCs w:val="20"/>
                <w:lang w:val="fr-CA"/>
              </w:rPr>
              <w:t>e dernier lien parle de la finance personnelle, mais les mêmes principes s’appliquent en finance d’entreprise.</w:t>
            </w:r>
          </w:p>
          <w:p w14:paraId="1E4464D4" w14:textId="79BB7A6D" w:rsidR="00E26A6C" w:rsidRPr="0035505A" w:rsidRDefault="00E26A6C" w:rsidP="419AF2C3">
            <w:pPr>
              <w:rPr>
                <w:szCs w:val="20"/>
                <w:lang w:val="fr-CA"/>
              </w:rPr>
            </w:pPr>
          </w:p>
          <w:p w14:paraId="223B3D02" w14:textId="77777777" w:rsidR="008647E5" w:rsidRDefault="419AF2C3" w:rsidP="008647E5">
            <w:pPr>
              <w:pStyle w:val="Paragraphedeliste"/>
              <w:numPr>
                <w:ilvl w:val="0"/>
                <w:numId w:val="13"/>
              </w:numPr>
              <w:rPr>
                <w:szCs w:val="20"/>
                <w:lang w:val="fr-CA"/>
              </w:rPr>
            </w:pPr>
            <w:r w:rsidRPr="008647E5">
              <w:rPr>
                <w:szCs w:val="20"/>
                <w:lang w:val="fr-CA"/>
              </w:rPr>
              <w:t xml:space="preserve">Après avoir complété toutes les lectures recommandées pour cette activité, tu peux répondre aux questions suivantes : </w:t>
            </w:r>
          </w:p>
          <w:p w14:paraId="3C195300" w14:textId="77777777" w:rsidR="008647E5" w:rsidRPr="008647E5" w:rsidRDefault="419AF2C3" w:rsidP="008647E5">
            <w:pPr>
              <w:pStyle w:val="Paragraphedeliste"/>
              <w:numPr>
                <w:ilvl w:val="1"/>
                <w:numId w:val="14"/>
              </w:numPr>
              <w:rPr>
                <w:szCs w:val="20"/>
                <w:lang w:val="fr-CA"/>
              </w:rPr>
            </w:pPr>
            <w:r w:rsidRPr="008647E5">
              <w:rPr>
                <w:szCs w:val="20"/>
                <w:lang w:val="fr-CA"/>
              </w:rPr>
              <w:t xml:space="preserve">Dans tes propres mots, explique pourquoi la diversification financière des revenus est importante pour les organisations. </w:t>
            </w:r>
          </w:p>
          <w:p w14:paraId="613CC96F" w14:textId="77777777" w:rsidR="008647E5" w:rsidRPr="008647E5" w:rsidRDefault="419AF2C3" w:rsidP="008647E5">
            <w:pPr>
              <w:pStyle w:val="Paragraphedeliste"/>
              <w:numPr>
                <w:ilvl w:val="1"/>
                <w:numId w:val="14"/>
              </w:numPr>
              <w:rPr>
                <w:szCs w:val="20"/>
                <w:lang w:val="fr-CA"/>
              </w:rPr>
            </w:pPr>
            <w:r w:rsidRPr="008647E5">
              <w:rPr>
                <w:szCs w:val="20"/>
                <w:lang w:val="fr-CA"/>
              </w:rPr>
              <w:t>Prépare un résumé qui décrit le mécanisme pour effectuer des prévisions de revenus et des budgets.</w:t>
            </w:r>
          </w:p>
          <w:p w14:paraId="2D45DBD2" w14:textId="505E05D3" w:rsidR="00E26A6C" w:rsidRPr="00CE3E59" w:rsidRDefault="419AF2C3" w:rsidP="419AF2C3">
            <w:pPr>
              <w:pStyle w:val="Paragraphedeliste"/>
              <w:numPr>
                <w:ilvl w:val="1"/>
                <w:numId w:val="14"/>
              </w:numPr>
              <w:rPr>
                <w:szCs w:val="20"/>
                <w:lang w:val="fr-CA"/>
              </w:rPr>
            </w:pPr>
            <w:r w:rsidRPr="008647E5">
              <w:rPr>
                <w:szCs w:val="20"/>
                <w:lang w:val="fr-CA"/>
              </w:rPr>
              <w:lastRenderedPageBreak/>
              <w:t>Dans tes propres mots, explique ce qu’est l’autonomie financière pour les organisations.</w:t>
            </w:r>
          </w:p>
        </w:tc>
      </w:tr>
    </w:tbl>
    <w:p w14:paraId="74F02679" w14:textId="77777777" w:rsidR="00E26A6C" w:rsidRPr="0035505A" w:rsidRDefault="00E26A6C" w:rsidP="00E26A6C">
      <w:pPr>
        <w:rPr>
          <w:lang w:val="fr-CA"/>
        </w:rPr>
      </w:pPr>
    </w:p>
    <w:sectPr w:rsidR="00E26A6C" w:rsidRPr="0035505A" w:rsidSect="004B03CC">
      <w:headerReference w:type="default" r:id="rId15"/>
      <w:footerReference w:type="default" r:id="rId16"/>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CADD3" w14:textId="77777777" w:rsidR="0035505A" w:rsidRDefault="0035505A" w:rsidP="007511F3">
      <w:r>
        <w:separator/>
      </w:r>
    </w:p>
  </w:endnote>
  <w:endnote w:type="continuationSeparator" w:id="0">
    <w:p w14:paraId="7373891B" w14:textId="77777777" w:rsidR="0035505A" w:rsidRDefault="0035505A"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E3FB4"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0F7F4" w14:textId="77777777" w:rsidR="0035505A" w:rsidRDefault="0035505A" w:rsidP="007511F3">
      <w:r>
        <w:separator/>
      </w:r>
    </w:p>
  </w:footnote>
  <w:footnote w:type="continuationSeparator" w:id="0">
    <w:p w14:paraId="6C144690" w14:textId="77777777" w:rsidR="0035505A" w:rsidRDefault="0035505A"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345A1" w14:textId="7AFB72FB" w:rsidR="007511F3" w:rsidRPr="00C23828" w:rsidRDefault="0035505A" w:rsidP="00E26A6C">
    <w:pPr>
      <w:pStyle w:val="En-tte"/>
      <w:tabs>
        <w:tab w:val="clear" w:pos="8640"/>
        <w:tab w:val="right" w:pos="10065"/>
      </w:tabs>
      <w:spacing w:after="360"/>
      <w:rPr>
        <w:szCs w:val="20"/>
        <w:lang w:val="fr-CA"/>
      </w:rPr>
    </w:pPr>
    <w:r>
      <w:rPr>
        <w:szCs w:val="20"/>
        <w:lang w:val="fr-CA"/>
      </w:rPr>
      <w:t>ESO1004 : Diversification financière</w:t>
    </w:r>
    <w:r w:rsidR="00CE3E59">
      <w:rPr>
        <w:szCs w:val="20"/>
        <w:lang w:val="fr-CA"/>
      </w:rPr>
      <w:t xml:space="preserve"> (brouillon)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B850CBF"/>
    <w:multiLevelType w:val="hybridMultilevel"/>
    <w:tmpl w:val="9EFA508A"/>
    <w:lvl w:ilvl="0" w:tplc="D0EEC1BC">
      <w:start w:val="1"/>
      <w:numFmt w:val="decimal"/>
      <w:lvlText w:val="%1."/>
      <w:lvlJc w:val="left"/>
      <w:pPr>
        <w:ind w:left="720" w:hanging="360"/>
      </w:pPr>
      <w:rPr>
        <w:rFonts w:cs="Arial" w:hint="default"/>
      </w:rPr>
    </w:lvl>
    <w:lvl w:ilvl="1" w:tplc="0C0C0019">
      <w:start w:val="1"/>
      <w:numFmt w:val="lowerLetter"/>
      <w:lvlText w:val="%2."/>
      <w:lvlJc w:val="left"/>
      <w:pPr>
        <w:ind w:left="1440" w:hanging="360"/>
      </w:pPr>
      <w:rPr>
        <w:rFonts w:hint="default"/>
      </w:r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1ABD69CE"/>
    <w:multiLevelType w:val="hybridMultilevel"/>
    <w:tmpl w:val="A8F666A0"/>
    <w:lvl w:ilvl="0" w:tplc="6F6E4C7C">
      <w:start w:val="1"/>
      <w:numFmt w:val="bullet"/>
      <w:lvlText w:val="-"/>
      <w:lvlJc w:val="left"/>
      <w:pPr>
        <w:ind w:left="720" w:hanging="360"/>
      </w:pPr>
      <w:rPr>
        <w:rFonts w:ascii="Calibri" w:hAnsi="Calibri" w:hint="default"/>
      </w:rPr>
    </w:lvl>
    <w:lvl w:ilvl="1" w:tplc="A57C286C">
      <w:start w:val="1"/>
      <w:numFmt w:val="bullet"/>
      <w:lvlText w:val="o"/>
      <w:lvlJc w:val="left"/>
      <w:pPr>
        <w:ind w:left="1440" w:hanging="360"/>
      </w:pPr>
      <w:rPr>
        <w:rFonts w:ascii="Courier New" w:hAnsi="Courier New" w:hint="default"/>
      </w:rPr>
    </w:lvl>
    <w:lvl w:ilvl="2" w:tplc="0714E402">
      <w:start w:val="1"/>
      <w:numFmt w:val="bullet"/>
      <w:lvlText w:val=""/>
      <w:lvlJc w:val="left"/>
      <w:pPr>
        <w:ind w:left="2160" w:hanging="360"/>
      </w:pPr>
      <w:rPr>
        <w:rFonts w:ascii="Wingdings" w:hAnsi="Wingdings" w:hint="default"/>
      </w:rPr>
    </w:lvl>
    <w:lvl w:ilvl="3" w:tplc="B922DC7E">
      <w:start w:val="1"/>
      <w:numFmt w:val="bullet"/>
      <w:lvlText w:val=""/>
      <w:lvlJc w:val="left"/>
      <w:pPr>
        <w:ind w:left="2880" w:hanging="360"/>
      </w:pPr>
      <w:rPr>
        <w:rFonts w:ascii="Symbol" w:hAnsi="Symbol" w:hint="default"/>
      </w:rPr>
    </w:lvl>
    <w:lvl w:ilvl="4" w:tplc="8CDE98EA">
      <w:start w:val="1"/>
      <w:numFmt w:val="bullet"/>
      <w:lvlText w:val="o"/>
      <w:lvlJc w:val="left"/>
      <w:pPr>
        <w:ind w:left="3600" w:hanging="360"/>
      </w:pPr>
      <w:rPr>
        <w:rFonts w:ascii="Courier New" w:hAnsi="Courier New" w:hint="default"/>
      </w:rPr>
    </w:lvl>
    <w:lvl w:ilvl="5" w:tplc="C5D89DCC">
      <w:start w:val="1"/>
      <w:numFmt w:val="bullet"/>
      <w:lvlText w:val=""/>
      <w:lvlJc w:val="left"/>
      <w:pPr>
        <w:ind w:left="4320" w:hanging="360"/>
      </w:pPr>
      <w:rPr>
        <w:rFonts w:ascii="Wingdings" w:hAnsi="Wingdings" w:hint="default"/>
      </w:rPr>
    </w:lvl>
    <w:lvl w:ilvl="6" w:tplc="3A7042F2">
      <w:start w:val="1"/>
      <w:numFmt w:val="bullet"/>
      <w:lvlText w:val=""/>
      <w:lvlJc w:val="left"/>
      <w:pPr>
        <w:ind w:left="5040" w:hanging="360"/>
      </w:pPr>
      <w:rPr>
        <w:rFonts w:ascii="Symbol" w:hAnsi="Symbol" w:hint="default"/>
      </w:rPr>
    </w:lvl>
    <w:lvl w:ilvl="7" w:tplc="94E496B8">
      <w:start w:val="1"/>
      <w:numFmt w:val="bullet"/>
      <w:lvlText w:val="o"/>
      <w:lvlJc w:val="left"/>
      <w:pPr>
        <w:ind w:left="5760" w:hanging="360"/>
      </w:pPr>
      <w:rPr>
        <w:rFonts w:ascii="Courier New" w:hAnsi="Courier New" w:hint="default"/>
      </w:rPr>
    </w:lvl>
    <w:lvl w:ilvl="8" w:tplc="A238A934">
      <w:start w:val="1"/>
      <w:numFmt w:val="bullet"/>
      <w:lvlText w:val=""/>
      <w:lvlJc w:val="left"/>
      <w:pPr>
        <w:ind w:left="6480" w:hanging="360"/>
      </w:pPr>
      <w:rPr>
        <w:rFonts w:ascii="Wingdings" w:hAnsi="Wingdings" w:hint="default"/>
      </w:rPr>
    </w:lvl>
  </w:abstractNum>
  <w:abstractNum w:abstractNumId="4"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0" w15:restartNumberingAfterBreak="0">
    <w:nsid w:val="55FC7B20"/>
    <w:multiLevelType w:val="hybridMultilevel"/>
    <w:tmpl w:val="9BDA87B4"/>
    <w:lvl w:ilvl="0" w:tplc="A8EE1DB8">
      <w:start w:val="1"/>
      <w:numFmt w:val="decimal"/>
      <w:lvlText w:val="%1-"/>
      <w:lvlJc w:val="left"/>
      <w:pPr>
        <w:ind w:left="720" w:hanging="360"/>
      </w:pPr>
    </w:lvl>
    <w:lvl w:ilvl="1" w:tplc="6E80AB04">
      <w:start w:val="1"/>
      <w:numFmt w:val="lowerLetter"/>
      <w:lvlText w:val="%2."/>
      <w:lvlJc w:val="left"/>
      <w:pPr>
        <w:ind w:left="1440" w:hanging="360"/>
      </w:pPr>
    </w:lvl>
    <w:lvl w:ilvl="2" w:tplc="6E5C211A">
      <w:start w:val="1"/>
      <w:numFmt w:val="lowerRoman"/>
      <w:lvlText w:val="%3."/>
      <w:lvlJc w:val="right"/>
      <w:pPr>
        <w:ind w:left="2160" w:hanging="180"/>
      </w:pPr>
    </w:lvl>
    <w:lvl w:ilvl="3" w:tplc="27E61EE6">
      <w:start w:val="1"/>
      <w:numFmt w:val="decimal"/>
      <w:lvlText w:val="%4."/>
      <w:lvlJc w:val="left"/>
      <w:pPr>
        <w:ind w:left="2880" w:hanging="360"/>
      </w:pPr>
    </w:lvl>
    <w:lvl w:ilvl="4" w:tplc="ACBA0E54">
      <w:start w:val="1"/>
      <w:numFmt w:val="lowerLetter"/>
      <w:lvlText w:val="%5."/>
      <w:lvlJc w:val="left"/>
      <w:pPr>
        <w:ind w:left="3600" w:hanging="360"/>
      </w:pPr>
    </w:lvl>
    <w:lvl w:ilvl="5" w:tplc="19726BE2">
      <w:start w:val="1"/>
      <w:numFmt w:val="lowerRoman"/>
      <w:lvlText w:val="%6."/>
      <w:lvlJc w:val="right"/>
      <w:pPr>
        <w:ind w:left="4320" w:hanging="180"/>
      </w:pPr>
    </w:lvl>
    <w:lvl w:ilvl="6" w:tplc="28ACB19A">
      <w:start w:val="1"/>
      <w:numFmt w:val="decimal"/>
      <w:lvlText w:val="%7."/>
      <w:lvlJc w:val="left"/>
      <w:pPr>
        <w:ind w:left="5040" w:hanging="360"/>
      </w:pPr>
    </w:lvl>
    <w:lvl w:ilvl="7" w:tplc="E4C6FD50">
      <w:start w:val="1"/>
      <w:numFmt w:val="lowerLetter"/>
      <w:lvlText w:val="%8."/>
      <w:lvlJc w:val="left"/>
      <w:pPr>
        <w:ind w:left="5760" w:hanging="360"/>
      </w:pPr>
    </w:lvl>
    <w:lvl w:ilvl="8" w:tplc="B2480A86">
      <w:start w:val="1"/>
      <w:numFmt w:val="lowerRoman"/>
      <w:lvlText w:val="%9."/>
      <w:lvlJc w:val="right"/>
      <w:pPr>
        <w:ind w:left="6480" w:hanging="180"/>
      </w:pPr>
    </w:lvl>
  </w:abstractNum>
  <w:abstractNum w:abstractNumId="11"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780F17BF"/>
    <w:multiLevelType w:val="hybridMultilevel"/>
    <w:tmpl w:val="B308D820"/>
    <w:lvl w:ilvl="0" w:tplc="D0EEC1BC">
      <w:start w:val="1"/>
      <w:numFmt w:val="decimal"/>
      <w:lvlText w:val="%1."/>
      <w:lvlJc w:val="left"/>
      <w:pPr>
        <w:ind w:left="720" w:hanging="360"/>
      </w:pPr>
      <w:rPr>
        <w:rFonts w:cs="Arial" w:hint="default"/>
      </w:rPr>
    </w:lvl>
    <w:lvl w:ilvl="1" w:tplc="0C0C0001">
      <w:start w:val="1"/>
      <w:numFmt w:val="bullet"/>
      <w:lvlText w:val=""/>
      <w:lvlJc w:val="left"/>
      <w:pPr>
        <w:ind w:left="1440" w:hanging="360"/>
      </w:pPr>
      <w:rPr>
        <w:rFonts w:ascii="Symbol" w:hAnsi="Symbol" w:hint="default"/>
      </w:r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10"/>
  </w:num>
  <w:num w:numId="2">
    <w:abstractNumId w:val="3"/>
  </w:num>
  <w:num w:numId="3">
    <w:abstractNumId w:val="9"/>
  </w:num>
  <w:num w:numId="4">
    <w:abstractNumId w:val="1"/>
  </w:num>
  <w:num w:numId="5">
    <w:abstractNumId w:val="8"/>
  </w:num>
  <w:num w:numId="6">
    <w:abstractNumId w:val="5"/>
  </w:num>
  <w:num w:numId="7">
    <w:abstractNumId w:val="0"/>
  </w:num>
  <w:num w:numId="8">
    <w:abstractNumId w:val="11"/>
  </w:num>
  <w:num w:numId="9">
    <w:abstractNumId w:val="7"/>
  </w:num>
  <w:num w:numId="10">
    <w:abstractNumId w:val="4"/>
  </w:num>
  <w:num w:numId="11">
    <w:abstractNumId w:val="12"/>
  </w:num>
  <w:num w:numId="12">
    <w:abstractNumId w:val="6"/>
  </w:num>
  <w:num w:numId="13">
    <w:abstractNumId w:val="1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68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05A"/>
    <w:rsid w:val="000024F5"/>
    <w:rsid w:val="00012AF9"/>
    <w:rsid w:val="000471A3"/>
    <w:rsid w:val="00064EAD"/>
    <w:rsid w:val="00066B0D"/>
    <w:rsid w:val="00073A7C"/>
    <w:rsid w:val="00077148"/>
    <w:rsid w:val="00087AE4"/>
    <w:rsid w:val="000B4D89"/>
    <w:rsid w:val="000C1560"/>
    <w:rsid w:val="00152AA3"/>
    <w:rsid w:val="00160385"/>
    <w:rsid w:val="001653C6"/>
    <w:rsid w:val="001E5E77"/>
    <w:rsid w:val="001F653C"/>
    <w:rsid w:val="00266A6D"/>
    <w:rsid w:val="0029013A"/>
    <w:rsid w:val="002C0FF5"/>
    <w:rsid w:val="002D1760"/>
    <w:rsid w:val="002F74F6"/>
    <w:rsid w:val="00324581"/>
    <w:rsid w:val="00346B13"/>
    <w:rsid w:val="0035505A"/>
    <w:rsid w:val="003B1F67"/>
    <w:rsid w:val="003F1774"/>
    <w:rsid w:val="003F25A9"/>
    <w:rsid w:val="00421D00"/>
    <w:rsid w:val="00452D97"/>
    <w:rsid w:val="00456007"/>
    <w:rsid w:val="004664AB"/>
    <w:rsid w:val="00495B82"/>
    <w:rsid w:val="004B03CC"/>
    <w:rsid w:val="00523B13"/>
    <w:rsid w:val="00543197"/>
    <w:rsid w:val="00562E45"/>
    <w:rsid w:val="006276FB"/>
    <w:rsid w:val="00670B89"/>
    <w:rsid w:val="006C19BC"/>
    <w:rsid w:val="00712972"/>
    <w:rsid w:val="00731F2E"/>
    <w:rsid w:val="007511F3"/>
    <w:rsid w:val="00753BCF"/>
    <w:rsid w:val="00764F8C"/>
    <w:rsid w:val="007C7357"/>
    <w:rsid w:val="007D1815"/>
    <w:rsid w:val="007D443C"/>
    <w:rsid w:val="007D56A6"/>
    <w:rsid w:val="008647E5"/>
    <w:rsid w:val="008860E3"/>
    <w:rsid w:val="008B3251"/>
    <w:rsid w:val="00972A79"/>
    <w:rsid w:val="00991744"/>
    <w:rsid w:val="009947DE"/>
    <w:rsid w:val="009A7B74"/>
    <w:rsid w:val="009D4028"/>
    <w:rsid w:val="009E77AE"/>
    <w:rsid w:val="009F12CF"/>
    <w:rsid w:val="00A10FCE"/>
    <w:rsid w:val="00A13169"/>
    <w:rsid w:val="00A50E94"/>
    <w:rsid w:val="00A665DC"/>
    <w:rsid w:val="00A80808"/>
    <w:rsid w:val="00AB45B3"/>
    <w:rsid w:val="00AE603C"/>
    <w:rsid w:val="00C13D37"/>
    <w:rsid w:val="00C23828"/>
    <w:rsid w:val="00CC5F55"/>
    <w:rsid w:val="00CD2FB6"/>
    <w:rsid w:val="00CD4951"/>
    <w:rsid w:val="00CE3E59"/>
    <w:rsid w:val="00D24CF4"/>
    <w:rsid w:val="00D62C13"/>
    <w:rsid w:val="00D835CF"/>
    <w:rsid w:val="00DB4CFC"/>
    <w:rsid w:val="00DE086F"/>
    <w:rsid w:val="00DF5F46"/>
    <w:rsid w:val="00E0390F"/>
    <w:rsid w:val="00E26A6C"/>
    <w:rsid w:val="00E365EA"/>
    <w:rsid w:val="00E75886"/>
    <w:rsid w:val="00E849C2"/>
    <w:rsid w:val="00E90D82"/>
    <w:rsid w:val="00F2439E"/>
    <w:rsid w:val="00F52677"/>
    <w:rsid w:val="00FA3C71"/>
    <w:rsid w:val="00FA5B54"/>
    <w:rsid w:val="00FE3FAE"/>
    <w:rsid w:val="06863598"/>
    <w:rsid w:val="09FCA62B"/>
    <w:rsid w:val="0BD9ED37"/>
    <w:rsid w:val="0F3687CC"/>
    <w:rsid w:val="16364D8B"/>
    <w:rsid w:val="177EB945"/>
    <w:rsid w:val="1F2F9F49"/>
    <w:rsid w:val="231144BE"/>
    <w:rsid w:val="2585B870"/>
    <w:rsid w:val="25A463E7"/>
    <w:rsid w:val="261F4102"/>
    <w:rsid w:val="28BD5932"/>
    <w:rsid w:val="28BD8C03"/>
    <w:rsid w:val="29CE2872"/>
    <w:rsid w:val="2E4CA157"/>
    <w:rsid w:val="330CB150"/>
    <w:rsid w:val="36946391"/>
    <w:rsid w:val="3E2F3BDA"/>
    <w:rsid w:val="419AF2C3"/>
    <w:rsid w:val="43552CA9"/>
    <w:rsid w:val="449E7D5E"/>
    <w:rsid w:val="44D9F42B"/>
    <w:rsid w:val="4707DC5E"/>
    <w:rsid w:val="4BD38834"/>
    <w:rsid w:val="4E8927A3"/>
    <w:rsid w:val="4F89C4B7"/>
    <w:rsid w:val="52933353"/>
    <w:rsid w:val="536BA989"/>
    <w:rsid w:val="550EDB89"/>
    <w:rsid w:val="5604301F"/>
    <w:rsid w:val="58C6DC80"/>
    <w:rsid w:val="593A0B74"/>
    <w:rsid w:val="5AAC2776"/>
    <w:rsid w:val="5B83A027"/>
    <w:rsid w:val="5B9A9D75"/>
    <w:rsid w:val="6E0F7032"/>
    <w:rsid w:val="6F542F54"/>
    <w:rsid w:val="6F650584"/>
    <w:rsid w:val="70EFFFB5"/>
    <w:rsid w:val="7A02DC83"/>
    <w:rsid w:val="7EFB3664"/>
    <w:rsid w:val="7FFE091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C6EBA8"/>
  <w15:chartTrackingRefBased/>
  <w15:docId w15:val="{6C76627C-0AF2-4727-8636-95A0A2C7D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paragraph" w:styleId="Commentaire">
    <w:name w:val="annotation text"/>
    <w:basedOn w:val="Normal"/>
    <w:link w:val="CommentaireCar"/>
    <w:uiPriority w:val="99"/>
    <w:semiHidden/>
    <w:unhideWhenUsed/>
    <w:rPr>
      <w:szCs w:val="20"/>
    </w:rPr>
  </w:style>
  <w:style w:type="character" w:customStyle="1" w:styleId="CommentaireCar">
    <w:name w:val="Commentaire Car"/>
    <w:basedOn w:val="Policepardfaut"/>
    <w:link w:val="Commentaire"/>
    <w:uiPriority w:val="99"/>
    <w:semiHidden/>
    <w:rPr>
      <w:rFonts w:ascii="Verdana" w:eastAsia="Times New Roman" w:hAnsi="Verdana" w:cs="Times New Roman"/>
      <w:sz w:val="20"/>
      <w:szCs w:val="20"/>
      <w:lang w:val="fr-FR"/>
    </w:rPr>
  </w:style>
  <w:style w:type="character" w:styleId="Marquedecommentaire">
    <w:name w:val="annotation reference"/>
    <w:basedOn w:val="Policepardfaut"/>
    <w:uiPriority w:val="99"/>
    <w:semiHidden/>
    <w:unhideWhenUsed/>
    <w:rPr>
      <w:sz w:val="16"/>
      <w:szCs w:val="16"/>
    </w:rPr>
  </w:style>
  <w:style w:type="paragraph" w:styleId="Objetducommentaire">
    <w:name w:val="annotation subject"/>
    <w:basedOn w:val="Commentaire"/>
    <w:next w:val="Commentaire"/>
    <w:link w:val="ObjetducommentaireCar"/>
    <w:uiPriority w:val="99"/>
    <w:semiHidden/>
    <w:unhideWhenUsed/>
    <w:rsid w:val="00CE3E59"/>
    <w:rPr>
      <w:b/>
      <w:bCs/>
    </w:rPr>
  </w:style>
  <w:style w:type="character" w:customStyle="1" w:styleId="ObjetducommentaireCar">
    <w:name w:val="Objet du commentaire Car"/>
    <w:basedOn w:val="CommentaireCar"/>
    <w:link w:val="Objetducommentaire"/>
    <w:uiPriority w:val="99"/>
    <w:semiHidden/>
    <w:rsid w:val="00CE3E59"/>
    <w:rPr>
      <w:rFonts w:ascii="Verdana" w:eastAsia="Times New Roman" w:hAnsi="Verdana" w:cs="Times New Roman"/>
      <w:b/>
      <w:bCs/>
      <w:sz w:val="20"/>
      <w:szCs w:val="20"/>
      <w:lang w:val="fr-FR"/>
    </w:rPr>
  </w:style>
  <w:style w:type="character" w:styleId="Mentionnonrsolue">
    <w:name w:val="Unresolved Mention"/>
    <w:basedOn w:val="Policepardfaut"/>
    <w:uiPriority w:val="99"/>
    <w:semiHidden/>
    <w:unhideWhenUsed/>
    <w:rsid w:val="00CD2F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comba.com/blogue/comment-creer-un-budget-pour-une-petite-entrepris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dc.ca/fr/articles-outils/demarrer-acheter-entreprise/demarrer-entreprise/6-etapes-preparer-projections-financieres-nouvelle-entrepris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maginecanada.ca/fr/360/diversifier-vos-revenus-cest-savoir-proteger-la-sante-financiere-de-votre-organisation"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nc.ca/particuliers/conseils/impots-revenus/independance-financiere-investir-dans-sa-libert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0551C1D3C63284091FEB63D8EF0E699" ma:contentTypeVersion="14" ma:contentTypeDescription="Create a new document." ma:contentTypeScope="" ma:versionID="5df76037f91e4fd2e6dc553d57b66dc1">
  <xsd:schema xmlns:xsd="http://www.w3.org/2001/XMLSchema" xmlns:xs="http://www.w3.org/2001/XMLSchema" xmlns:p="http://schemas.microsoft.com/office/2006/metadata/properties" xmlns:ns3="e4c4f058-4a1a-4bb1-83c5-276ff4a81a52" xmlns:ns4="5f8ac33b-06b2-4e88-8d73-2f5dafb36abd" targetNamespace="http://schemas.microsoft.com/office/2006/metadata/properties" ma:root="true" ma:fieldsID="ab8ac6d8a40c06823bb01ce4967d6942" ns3:_="" ns4:_="">
    <xsd:import namespace="e4c4f058-4a1a-4bb1-83c5-276ff4a81a52"/>
    <xsd:import namespace="5f8ac33b-06b2-4e88-8d73-2f5dafb36ab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c4f058-4a1a-4bb1-83c5-276ff4a81a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8ac33b-06b2-4e88-8d73-2f5dafb36ab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FECB18-236A-472B-88F2-23825ED6A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c4f058-4a1a-4bb1-83c5-276ff4a81a52"/>
    <ds:schemaRef ds:uri="5f8ac33b-06b2-4e88-8d73-2f5dafb36a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customXml/itemProps3.xml><?xml version="1.0" encoding="utf-8"?>
<ds:datastoreItem xmlns:ds="http://schemas.openxmlformats.org/officeDocument/2006/customXml" ds:itemID="{4BE4CDBB-13CD-424E-A185-D47BBB4928E9}">
  <ds:schemaRefs>
    <ds:schemaRef ds:uri="http://schemas.microsoft.com/office/2006/documentManagement/types"/>
    <ds:schemaRef ds:uri="5f8ac33b-06b2-4e88-8d73-2f5dafb36abd"/>
    <ds:schemaRef ds:uri="http://purl.org/dc/elements/1.1/"/>
    <ds:schemaRef ds:uri="http://schemas.microsoft.com/office/2006/metadata/properties"/>
    <ds:schemaRef ds:uri="http://schemas.microsoft.com/office/infopath/2007/PartnerControls"/>
    <ds:schemaRef ds:uri="http://purl.org/dc/terms/"/>
    <ds:schemaRef ds:uri="e4c4f058-4a1a-4bb1-83c5-276ff4a81a52"/>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3A3623E6-569C-45A8-B680-950E5251F9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467</Words>
  <Characters>2569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17</cp:revision>
  <cp:lastPrinted>2016-11-10T13:40:00Z</cp:lastPrinted>
  <dcterms:created xsi:type="dcterms:W3CDTF">2022-01-26T16:56:00Z</dcterms:created>
  <dcterms:modified xsi:type="dcterms:W3CDTF">2022-02-28T19:08:00Z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0x01010060551C1D3C63284091FEB63D8EF0E699</vt:lpwstr>
  </property>
</Properties>
</file>