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1620E036" w:rsidR="000024F5" w:rsidRPr="009A7B74" w:rsidRDefault="00540C0C" w:rsidP="00A665DC">
            <w:pPr>
              <w:rPr>
                <w:rFonts w:cs="Arial"/>
                <w:szCs w:val="20"/>
                <w:lang w:val="fr-CA"/>
              </w:rPr>
            </w:pPr>
            <w:r>
              <w:rPr>
                <w:rFonts w:cs="Arial"/>
                <w:szCs w:val="20"/>
                <w:lang w:val="fr-CA"/>
              </w:rPr>
              <w:t>1</w:t>
            </w:r>
          </w:p>
        </w:tc>
      </w:tr>
      <w:tr w:rsidR="00F52677" w:rsidRPr="00073A7C" w14:paraId="6D04FCDB"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736559DD" w14:textId="6094CDCA" w:rsidR="0066771E" w:rsidRPr="009A7B74" w:rsidRDefault="0066771E" w:rsidP="00A665DC">
            <w:pPr>
              <w:rPr>
                <w:rFonts w:cs="Arial"/>
                <w:szCs w:val="20"/>
                <w:lang w:val="fr-CA"/>
              </w:rPr>
            </w:pPr>
            <w:r>
              <w:rPr>
                <w:rFonts w:cs="Arial"/>
                <w:bCs/>
                <w:szCs w:val="20"/>
                <w:lang w:val="fr-CA"/>
              </w:rPr>
              <w:t>Plan de diversification financière</w:t>
            </w:r>
          </w:p>
        </w:tc>
      </w:tr>
      <w:tr w:rsidR="00495B82" w:rsidRPr="00073A7C" w14:paraId="76EA67A0"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66771E" w:rsidRPr="00073A7C" w14:paraId="35C0870B"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51A79805" w:rsidR="0066771E" w:rsidRPr="0066771E" w:rsidRDefault="000D6B86" w:rsidP="0066771E">
            <w:proofErr w:type="spellStart"/>
            <w:r>
              <w:t>s.o</w:t>
            </w:r>
            <w:proofErr w:type="spellEnd"/>
            <w:r>
              <w:t>.</w:t>
            </w:r>
          </w:p>
        </w:tc>
      </w:tr>
      <w:tr w:rsidR="0066771E" w:rsidRPr="00073A7C" w14:paraId="2842585B"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147FB066" w:rsidR="0066771E" w:rsidRPr="00073A7C" w:rsidRDefault="0066771E" w:rsidP="0066771E">
            <w:pPr>
              <w:rPr>
                <w:rFonts w:cs="Arial"/>
                <w:b/>
                <w:szCs w:val="20"/>
                <w:lang w:val="fr-CA"/>
              </w:rPr>
            </w:pPr>
            <w:r w:rsidRPr="00073A7C">
              <w:rPr>
                <w:rFonts w:cs="Arial"/>
                <w:b/>
                <w:szCs w:val="20"/>
                <w:lang w:val="fr-CA"/>
              </w:rPr>
              <w:t>Élément</w:t>
            </w:r>
            <w:r w:rsidR="000D6B86">
              <w:rPr>
                <w:rFonts w:cs="Arial"/>
                <w:b/>
                <w:szCs w:val="20"/>
                <w:lang w:val="fr-CA"/>
              </w:rPr>
              <w:t>s</w:t>
            </w:r>
            <w:r w:rsidRPr="00073A7C">
              <w:rPr>
                <w:rFonts w:cs="Arial"/>
                <w:b/>
                <w:szCs w:val="20"/>
                <w:lang w:val="fr-CA"/>
              </w:rPr>
              <w:t xml:space="preserve"> de performance : </w:t>
            </w:r>
          </w:p>
        </w:tc>
      </w:tr>
      <w:tr w:rsidR="0066771E" w:rsidRPr="00073A7C" w14:paraId="1C51C643"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102CE12" w14:textId="7108CAFB" w:rsidR="00A27B88" w:rsidRDefault="00A27B88" w:rsidP="00A27B88">
            <w:pPr>
              <w:pStyle w:val="Paragraphedeliste"/>
              <w:numPr>
                <w:ilvl w:val="0"/>
                <w:numId w:val="13"/>
              </w:numPr>
              <w:ind w:left="182" w:hanging="142"/>
            </w:pPr>
            <w:proofErr w:type="gramStart"/>
            <w:r>
              <w:t>distinguer</w:t>
            </w:r>
            <w:proofErr w:type="gramEnd"/>
            <w:r>
              <w:t xml:space="preserve"> les caractéristiques de stratégies innovantes de mobilisation de fonds telles que l'obligation communautaire, le sociofinancement, le microcrédit, la franchise sociale </w:t>
            </w:r>
          </w:p>
          <w:p w14:paraId="73A85856" w14:textId="7EE99F07" w:rsidR="00A27B88" w:rsidRPr="00063CE6" w:rsidRDefault="00A27B88" w:rsidP="00A27B88">
            <w:pPr>
              <w:pStyle w:val="Paragraphedeliste"/>
              <w:numPr>
                <w:ilvl w:val="0"/>
                <w:numId w:val="13"/>
              </w:numPr>
              <w:ind w:left="182" w:hanging="142"/>
            </w:pPr>
            <w:proofErr w:type="gramStart"/>
            <w:r>
              <w:t>faire</w:t>
            </w:r>
            <w:proofErr w:type="gramEnd"/>
            <w:r>
              <w:t xml:space="preserve"> preuve d’initiative et d’innovation lors de l’exploration et la proposition de stratégies novatrices de mobilisation de fonds pour une entreprise sociale ou un organisme </w:t>
            </w:r>
          </w:p>
          <w:p w14:paraId="6641DADD" w14:textId="18F0DA17" w:rsidR="0066771E" w:rsidRPr="00A27B88" w:rsidRDefault="00A27B88" w:rsidP="0066771E">
            <w:pPr>
              <w:pStyle w:val="Paragraphedeliste"/>
              <w:numPr>
                <w:ilvl w:val="0"/>
                <w:numId w:val="13"/>
              </w:numPr>
              <w:ind w:left="175" w:hanging="142"/>
            </w:pPr>
            <w:proofErr w:type="gramStart"/>
            <w:r>
              <w:t>définir</w:t>
            </w:r>
            <w:proofErr w:type="gramEnd"/>
            <w:r>
              <w:t xml:space="preserve"> diverses actions à entreprendre pour mobiliser des fonds autres que publics, privés et philanthropiques </w:t>
            </w:r>
          </w:p>
          <w:p w14:paraId="144453DB" w14:textId="71C3740A" w:rsidR="0066771E" w:rsidRPr="009A7B74" w:rsidRDefault="0066771E" w:rsidP="0066771E">
            <w:pPr>
              <w:rPr>
                <w:rFonts w:cs="Arial"/>
                <w:szCs w:val="20"/>
                <w:lang w:val="fr-CA"/>
              </w:rPr>
            </w:pPr>
            <w:r>
              <w:rPr>
                <w:rFonts w:cs="Arial"/>
                <w:szCs w:val="20"/>
                <w:lang w:val="fr-CA"/>
              </w:rPr>
              <w:t xml:space="preserve">  </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76F3A81D">
        <w:trPr>
          <w:jc w:val="center"/>
        </w:trPr>
        <w:tc>
          <w:tcPr>
            <w:tcW w:w="2006" w:type="dxa"/>
            <w:shd w:val="clear" w:color="auto" w:fill="C1C1C1"/>
            <w:vAlign w:val="center"/>
          </w:tcPr>
          <w:p w14:paraId="6BEA675B" w14:textId="08C455FD"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338DCC09" w14:textId="2166E65A" w:rsidR="000E5BA0" w:rsidRPr="000E5BA0" w:rsidRDefault="4709B496" w:rsidP="76F3A81D">
            <w:pPr>
              <w:rPr>
                <w:rFonts w:cs="Arial"/>
                <w:lang w:val="fr-CA"/>
              </w:rPr>
            </w:pPr>
            <w:r w:rsidRPr="76F3A81D">
              <w:rPr>
                <w:rFonts w:cs="Arial"/>
                <w:lang w:val="fr-CA"/>
              </w:rPr>
              <w:t>Séance de cours 2 : Microcrédit</w:t>
            </w:r>
          </w:p>
          <w:p w14:paraId="1A8BEF65" w14:textId="5E210370" w:rsidR="00F52677" w:rsidRPr="00073A7C" w:rsidRDefault="00F52677" w:rsidP="79445880">
            <w:pPr>
              <w:rPr>
                <w:rFonts w:cs="Arial"/>
                <w:lang w:val="fr-CA"/>
              </w:rPr>
            </w:pP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9F64EC">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9F64EC">
            <w:pPr>
              <w:rPr>
                <w:rFonts w:cs="Arial"/>
                <w:b/>
                <w:bCs/>
                <w:szCs w:val="20"/>
                <w:lang w:val="fr-CA"/>
              </w:rPr>
            </w:pPr>
            <w:r w:rsidRPr="00E26A6C">
              <w:rPr>
                <w:rFonts w:cs="Arial"/>
                <w:b/>
                <w:bCs/>
                <w:szCs w:val="20"/>
                <w:lang w:val="fr-CA"/>
              </w:rPr>
              <w:t>Résumé (1-2 phrases) :</w:t>
            </w:r>
          </w:p>
        </w:tc>
      </w:tr>
      <w:tr w:rsidR="00E26A6C" w:rsidRPr="00073A7C" w14:paraId="740133C7" w14:textId="77777777" w:rsidTr="76F3A81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5484235" w14:textId="0DA64B8A" w:rsidR="00E26A6C" w:rsidRDefault="00A27B88" w:rsidP="009F64EC">
            <w:pPr>
              <w:rPr>
                <w:rFonts w:cs="Arial"/>
                <w:szCs w:val="20"/>
                <w:lang w:val="fr-CA"/>
              </w:rPr>
            </w:pPr>
            <w:r>
              <w:rPr>
                <w:rFonts w:cs="Arial"/>
                <w:szCs w:val="20"/>
                <w:lang w:val="fr-CA"/>
              </w:rPr>
              <w:t>Dans le cadre de cette activité, tu t’initieras au microcrédit et à l’importance de cet investissement pour tous les organismes ou les entreprises sociales qui n’ont pas accès aux prêts bancaires conventionnels.</w:t>
            </w:r>
          </w:p>
          <w:p w14:paraId="4A2E79BD" w14:textId="2A894C6F" w:rsidR="00EC2672" w:rsidRPr="009A7B74" w:rsidRDefault="00EC2672" w:rsidP="005E3837">
            <w:pPr>
              <w:rPr>
                <w:rFonts w:cs="Arial"/>
                <w:szCs w:val="20"/>
                <w:lang w:val="fr-CA"/>
              </w:rPr>
            </w:pPr>
          </w:p>
        </w:tc>
      </w:tr>
      <w:tr w:rsidR="00E26A6C" w:rsidRPr="00E26A6C" w14:paraId="5A1047D8"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9F64EC">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76F3A81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1086CB4" w14:textId="77777777" w:rsidR="00E26A6C" w:rsidRDefault="00E26A6C" w:rsidP="009F64EC">
            <w:pPr>
              <w:rPr>
                <w:rFonts w:cs="Arial"/>
                <w:szCs w:val="20"/>
                <w:lang w:val="fr-CA"/>
              </w:rPr>
            </w:pPr>
          </w:p>
          <w:p w14:paraId="6C19DCFA" w14:textId="213BCC9D" w:rsidR="00D32056" w:rsidRPr="00D32056" w:rsidRDefault="70C5D4E4" w:rsidP="76F3A81D">
            <w:pPr>
              <w:pStyle w:val="NormalWeb"/>
              <w:shd w:val="clear" w:color="auto" w:fill="FFFFFF" w:themeFill="background1"/>
              <w:spacing w:before="120" w:beforeAutospacing="0" w:after="120" w:afterAutospacing="0"/>
              <w:rPr>
                <w:rFonts w:ascii="Verdana" w:hAnsi="Verdana" w:cs="Arial"/>
                <w:color w:val="202122"/>
                <w:sz w:val="20"/>
                <w:szCs w:val="20"/>
              </w:rPr>
            </w:pPr>
            <w:r w:rsidRPr="76F3A81D">
              <w:rPr>
                <w:rFonts w:ascii="Verdana" w:hAnsi="Verdana" w:cs="Arial"/>
                <w:color w:val="202122"/>
                <w:sz w:val="20"/>
                <w:szCs w:val="20"/>
              </w:rPr>
              <w:t>Le microcrédit consiste en l'attribution de prêts de faible montant à des leaders d’organismes ou des entrepreneurs sociaux qui ne peuvent pas accéder aux prêts bancaires classiques ou conventionnels. On retrouve le microcrédit surtout dans les pays en développement, mais de plus en plus, il se pratique aussi au Canada.</w:t>
            </w:r>
          </w:p>
          <w:p w14:paraId="53FAB5B5" w14:textId="449BA5D8" w:rsidR="00D32056" w:rsidRDefault="00D32056" w:rsidP="00D32056">
            <w:pPr>
              <w:pStyle w:val="NormalWeb"/>
              <w:shd w:val="clear" w:color="auto" w:fill="FFFFFF"/>
              <w:spacing w:before="120" w:beforeAutospacing="0" w:after="120" w:afterAutospacing="0"/>
              <w:rPr>
                <w:rFonts w:ascii="Verdana" w:hAnsi="Verdana" w:cs="Arial"/>
                <w:color w:val="202122"/>
                <w:sz w:val="20"/>
                <w:szCs w:val="20"/>
              </w:rPr>
            </w:pPr>
            <w:r w:rsidRPr="00D32056">
              <w:rPr>
                <w:rFonts w:ascii="Verdana" w:hAnsi="Verdana" w:cs="Arial"/>
                <w:color w:val="202122"/>
                <w:sz w:val="20"/>
                <w:szCs w:val="20"/>
              </w:rPr>
              <w:t xml:space="preserve">Le microcrédit </w:t>
            </w:r>
            <w:r>
              <w:rPr>
                <w:rFonts w:ascii="Verdana" w:hAnsi="Verdana" w:cs="Arial"/>
                <w:color w:val="202122"/>
                <w:sz w:val="20"/>
                <w:szCs w:val="20"/>
              </w:rPr>
              <w:t>est un</w:t>
            </w:r>
            <w:r w:rsidRPr="00D32056">
              <w:rPr>
                <w:rFonts w:ascii="Verdana" w:hAnsi="Verdana" w:cs="Arial"/>
                <w:color w:val="202122"/>
                <w:sz w:val="20"/>
                <w:szCs w:val="20"/>
              </w:rPr>
              <w:t xml:space="preserve"> outil financier</w:t>
            </w:r>
            <w:r>
              <w:rPr>
                <w:rFonts w:ascii="Verdana" w:hAnsi="Verdana" w:cs="Arial"/>
                <w:color w:val="202122"/>
                <w:sz w:val="20"/>
                <w:szCs w:val="20"/>
              </w:rPr>
              <w:t xml:space="preserve"> très efficace qui se positionne dans la microfinance.</w:t>
            </w:r>
          </w:p>
          <w:p w14:paraId="6AD702AB" w14:textId="42279CB6" w:rsidR="00D32056" w:rsidRPr="00D32056" w:rsidRDefault="000D6B86" w:rsidP="76F3A81D">
            <w:pPr>
              <w:rPr>
                <w:rStyle w:val="Appelnotedebasdep"/>
                <w:rFonts w:cstheme="minorBidi"/>
                <w:lang w:val="fr-CA"/>
              </w:rPr>
            </w:pPr>
            <w:r>
              <w:rPr>
                <w:rFonts w:cstheme="minorBidi"/>
                <w:color w:val="333333"/>
                <w:shd w:val="clear" w:color="auto" w:fill="FFFFFF"/>
              </w:rPr>
              <w:t xml:space="preserve">« </w:t>
            </w:r>
            <w:r w:rsidR="70C5D4E4" w:rsidRPr="76F3A81D">
              <w:rPr>
                <w:rFonts w:cstheme="minorBidi"/>
                <w:color w:val="333333"/>
                <w:shd w:val="clear" w:color="auto" w:fill="FFFFFF"/>
              </w:rPr>
              <w:t>On appelle « microfinance » les services financiers fournis à des personnes à faible revenu traditionnellement exclues du système financier officiel, dans l’objectif de soutenir le travail indépendant. Ces services comprennent de petits prêts, des comptes d’épargne, des produits d’assurance, des transferts de fonds et d’autres services financiers de base.</w:t>
            </w:r>
            <w:r>
              <w:rPr>
                <w:rFonts w:cstheme="minorBidi"/>
                <w:color w:val="333333"/>
                <w:shd w:val="clear" w:color="auto" w:fill="FFFFFF"/>
              </w:rPr>
              <w:t xml:space="preserve"> » (Source : </w:t>
            </w:r>
            <w:hyperlink r:id="rId8" w:history="1">
              <w:r w:rsidR="00292309" w:rsidRPr="00292309">
                <w:rPr>
                  <w:rStyle w:val="Lienhypertexte"/>
                  <w:rFonts w:cstheme="minorBidi"/>
                  <w:shd w:val="clear" w:color="auto" w:fill="FFFFFF"/>
                </w:rPr>
                <w:t>FINCA Canada, Microfinance</w:t>
              </w:r>
            </w:hyperlink>
            <w:r w:rsidR="00292309">
              <w:rPr>
                <w:rFonts w:cstheme="minorBidi"/>
                <w:color w:val="333333"/>
                <w:shd w:val="clear" w:color="auto" w:fill="FFFFFF"/>
              </w:rPr>
              <w:t>)</w:t>
            </w:r>
          </w:p>
          <w:p w14:paraId="3DA11464" w14:textId="0E08A060" w:rsidR="002D1735" w:rsidRPr="009A7B74" w:rsidRDefault="00292309" w:rsidP="76F3A81D">
            <w:pPr>
              <w:pStyle w:val="NormalWeb"/>
              <w:shd w:val="clear" w:color="auto" w:fill="FFFFFF" w:themeFill="background1"/>
              <w:spacing w:before="120" w:beforeAutospacing="0" w:after="120" w:afterAutospacing="0"/>
              <w:rPr>
                <w:rFonts w:ascii="Verdana" w:hAnsi="Verdana" w:cs="Arial"/>
                <w:color w:val="202122"/>
                <w:sz w:val="20"/>
                <w:szCs w:val="20"/>
              </w:rPr>
            </w:pPr>
            <w:r>
              <w:rPr>
                <w:rFonts w:ascii="Verdana" w:hAnsi="Verdana" w:cs="Arial"/>
                <w:color w:val="202122"/>
                <w:sz w:val="20"/>
                <w:szCs w:val="20"/>
              </w:rPr>
              <w:t xml:space="preserve">« </w:t>
            </w:r>
            <w:r w:rsidR="76F3A81D" w:rsidRPr="76F3A81D">
              <w:rPr>
                <w:rFonts w:ascii="Verdana" w:hAnsi="Verdana" w:cs="Arial"/>
                <w:color w:val="202122"/>
                <w:sz w:val="20"/>
                <w:szCs w:val="20"/>
              </w:rPr>
              <w:t>Le 13 octobre 2006, la mise en place et le développement à grande échelle de ce système ont été récompensés par le prix Nobel de la paix attribué conjointement au Bangladais Muhammad Yunus et à la banque qu'il a créée, la </w:t>
            </w:r>
            <w:proofErr w:type="spellStart"/>
            <w:r w:rsidR="76F3A81D" w:rsidRPr="76F3A81D">
              <w:rPr>
                <w:rFonts w:ascii="Verdana" w:hAnsi="Verdana" w:cs="Arial"/>
                <w:color w:val="202122"/>
                <w:sz w:val="20"/>
                <w:szCs w:val="20"/>
              </w:rPr>
              <w:t>Grameen</w:t>
            </w:r>
            <w:proofErr w:type="spellEnd"/>
            <w:r w:rsidR="76F3A81D" w:rsidRPr="76F3A81D">
              <w:rPr>
                <w:rFonts w:ascii="Verdana" w:hAnsi="Verdana" w:cs="Arial"/>
                <w:color w:val="202122"/>
                <w:sz w:val="20"/>
                <w:szCs w:val="20"/>
              </w:rPr>
              <w:t xml:space="preserve"> Bank. Les Nations unies ont décrété 2005 l'Année internationale du microcrédit.</w:t>
            </w:r>
            <w:r w:rsidR="70C5D4E4" w:rsidRPr="76F3A81D">
              <w:rPr>
                <w:rFonts w:ascii="Verdana" w:hAnsi="Verdana" w:cs="Arial"/>
                <w:color w:val="202122"/>
                <w:sz w:val="20"/>
                <w:szCs w:val="20"/>
              </w:rPr>
              <w:t xml:space="preserve"> </w:t>
            </w:r>
            <w:r>
              <w:rPr>
                <w:rFonts w:ascii="Verdana" w:hAnsi="Verdana" w:cs="Arial"/>
                <w:color w:val="202122"/>
                <w:sz w:val="20"/>
                <w:szCs w:val="20"/>
              </w:rPr>
              <w:t xml:space="preserve">» (Source : </w:t>
            </w:r>
            <w:hyperlink r:id="rId9" w:anchor=":~:text=Le%2013%20octobre%202006%20%2C%20la,l'Ann%C3%A9e%20internationale%20du%20microcr%C3%A9dit." w:history="1">
              <w:r w:rsidR="006130D8" w:rsidRPr="006130D8">
                <w:rPr>
                  <w:rStyle w:val="Lienhypertexte"/>
                  <w:rFonts w:ascii="Verdana" w:hAnsi="Verdana" w:cs="Arial"/>
                  <w:sz w:val="20"/>
                  <w:szCs w:val="20"/>
                </w:rPr>
                <w:t>Wikipédia, Microcrédit</w:t>
              </w:r>
            </w:hyperlink>
            <w:r w:rsidR="006130D8">
              <w:rPr>
                <w:rFonts w:ascii="Verdana" w:hAnsi="Verdana" w:cs="Arial"/>
                <w:color w:val="202122"/>
                <w:sz w:val="20"/>
                <w:szCs w:val="20"/>
              </w:rPr>
              <w:t>)</w:t>
            </w:r>
          </w:p>
        </w:tc>
      </w:tr>
      <w:tr w:rsidR="00E26A6C" w:rsidRPr="00E26A6C" w14:paraId="32FC7260" w14:textId="77777777" w:rsidTr="76F3A81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9F64EC">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76F3A81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D0C805" w14:textId="1D3666E8" w:rsidR="00E131E3" w:rsidRDefault="00E131E3" w:rsidP="009F64EC">
            <w:pPr>
              <w:rPr>
                <w:rFonts w:cs="Arial"/>
                <w:szCs w:val="20"/>
                <w:lang w:val="fr-CA"/>
              </w:rPr>
            </w:pPr>
          </w:p>
          <w:p w14:paraId="4B1690D9" w14:textId="4646ACCD" w:rsidR="005B14EA" w:rsidRDefault="005B14EA" w:rsidP="009F64EC">
            <w:pPr>
              <w:rPr>
                <w:rFonts w:cs="Arial"/>
                <w:szCs w:val="20"/>
                <w:lang w:val="fr-CA"/>
              </w:rPr>
            </w:pPr>
            <w:r>
              <w:rPr>
                <w:rFonts w:cs="Arial"/>
                <w:szCs w:val="20"/>
                <w:lang w:val="fr-CA"/>
              </w:rPr>
              <w:t xml:space="preserve">Avant la séance : </w:t>
            </w:r>
          </w:p>
          <w:p w14:paraId="20600F10" w14:textId="0A5EC462" w:rsidR="005B14EA" w:rsidRPr="00427B02" w:rsidRDefault="005B14EA" w:rsidP="00427B02">
            <w:pPr>
              <w:rPr>
                <w:rFonts w:cs="Arial"/>
                <w:szCs w:val="20"/>
                <w:lang w:val="fr-CA"/>
              </w:rPr>
            </w:pPr>
            <w:r w:rsidRPr="00427B02">
              <w:rPr>
                <w:rFonts w:cs="Arial"/>
                <w:szCs w:val="20"/>
                <w:lang w:val="fr-CA"/>
              </w:rPr>
              <w:t xml:space="preserve">Lis les ressources suivantes afin d’être en mesure de participer pleinement à la séance de cours : </w:t>
            </w:r>
          </w:p>
          <w:p w14:paraId="70A08EAF" w14:textId="4DD402E4" w:rsidR="005B14EA" w:rsidRDefault="00FC4B24" w:rsidP="005B14EA">
            <w:pPr>
              <w:pStyle w:val="Paragraphedeliste"/>
              <w:numPr>
                <w:ilvl w:val="0"/>
                <w:numId w:val="16"/>
              </w:numPr>
              <w:rPr>
                <w:rFonts w:cs="Arial"/>
                <w:szCs w:val="20"/>
                <w:lang w:val="en-CA"/>
              </w:rPr>
            </w:pPr>
            <w:hyperlink r:id="rId10" w:history="1">
              <w:r w:rsidR="00427B02" w:rsidRPr="003C10F3">
                <w:rPr>
                  <w:rStyle w:val="Lienhypertexte"/>
                  <w:rFonts w:cs="Arial"/>
                  <w:szCs w:val="20"/>
                  <w:lang w:val="en-CA"/>
                </w:rPr>
                <w:t>Toronto Enterprise Fund: What we do</w:t>
              </w:r>
            </w:hyperlink>
          </w:p>
          <w:p w14:paraId="522E8954" w14:textId="3A3FEE78" w:rsidR="00427B02" w:rsidRDefault="00FC4B24" w:rsidP="005B14EA">
            <w:pPr>
              <w:pStyle w:val="Paragraphedeliste"/>
              <w:numPr>
                <w:ilvl w:val="0"/>
                <w:numId w:val="16"/>
              </w:numPr>
              <w:rPr>
                <w:rFonts w:cs="Arial"/>
                <w:szCs w:val="20"/>
                <w:lang w:val="fr-CA"/>
              </w:rPr>
            </w:pPr>
            <w:hyperlink r:id="rId11" w:history="1">
              <w:r w:rsidR="00CD368D" w:rsidRPr="003C10F3">
                <w:rPr>
                  <w:rStyle w:val="Lienhypertexte"/>
                  <w:rFonts w:cs="Arial"/>
                  <w:szCs w:val="20"/>
                  <w:lang w:val="fr-CA"/>
                </w:rPr>
                <w:t>À propos de Microcrédit Montréal</w:t>
              </w:r>
            </w:hyperlink>
            <w:r w:rsidR="00CD368D">
              <w:rPr>
                <w:rFonts w:cs="Arial"/>
                <w:szCs w:val="20"/>
                <w:lang w:val="fr-CA"/>
              </w:rPr>
              <w:t xml:space="preserve"> </w:t>
            </w:r>
          </w:p>
          <w:p w14:paraId="24B01D60" w14:textId="6D30053E" w:rsidR="00CD368D" w:rsidRDefault="00FC4B24" w:rsidP="005B14EA">
            <w:pPr>
              <w:pStyle w:val="Paragraphedeliste"/>
              <w:numPr>
                <w:ilvl w:val="0"/>
                <w:numId w:val="16"/>
              </w:numPr>
              <w:rPr>
                <w:rFonts w:cs="Arial"/>
                <w:szCs w:val="20"/>
                <w:lang w:val="fr-CA"/>
              </w:rPr>
            </w:pPr>
            <w:hyperlink r:id="rId12" w:history="1">
              <w:r w:rsidR="00813CFA" w:rsidRPr="003C10F3">
                <w:rPr>
                  <w:rStyle w:val="Lienhypertexte"/>
                  <w:rFonts w:cs="Arial"/>
                  <w:szCs w:val="20"/>
                  <w:lang w:val="fr-CA"/>
                </w:rPr>
                <w:t>Fonds d’emprunt communautaire d’Ottawa</w:t>
              </w:r>
            </w:hyperlink>
          </w:p>
          <w:p w14:paraId="06853EA3" w14:textId="419D8A12" w:rsidR="00813CFA" w:rsidRPr="00CD368D" w:rsidRDefault="00FC4B24" w:rsidP="005B14EA">
            <w:pPr>
              <w:pStyle w:val="Paragraphedeliste"/>
              <w:numPr>
                <w:ilvl w:val="0"/>
                <w:numId w:val="16"/>
              </w:numPr>
              <w:rPr>
                <w:rFonts w:cs="Arial"/>
                <w:szCs w:val="20"/>
                <w:lang w:val="fr-CA"/>
              </w:rPr>
            </w:pPr>
            <w:hyperlink r:id="rId13" w:history="1">
              <w:r w:rsidR="00CE58D7" w:rsidRPr="003C10F3">
                <w:rPr>
                  <w:rStyle w:val="Lienhypertexte"/>
                  <w:rFonts w:cs="Arial"/>
                  <w:szCs w:val="20"/>
                  <w:lang w:val="fr-CA"/>
                </w:rPr>
                <w:t>Fonds de micro-crédit de la Fondation franco-ontarienne</w:t>
              </w:r>
            </w:hyperlink>
          </w:p>
          <w:p w14:paraId="5A96C9CF" w14:textId="65C8F040" w:rsidR="005B14EA" w:rsidRPr="00CD368D" w:rsidRDefault="005B14EA" w:rsidP="009F64EC">
            <w:pPr>
              <w:rPr>
                <w:rFonts w:cs="Arial"/>
                <w:szCs w:val="20"/>
                <w:lang w:val="fr-CA"/>
              </w:rPr>
            </w:pPr>
          </w:p>
          <w:p w14:paraId="68B5B039" w14:textId="77777777" w:rsidR="005B14EA" w:rsidRPr="00CD368D" w:rsidRDefault="005B14EA" w:rsidP="009F64EC">
            <w:pPr>
              <w:rPr>
                <w:rFonts w:cs="Arial"/>
                <w:szCs w:val="20"/>
                <w:lang w:val="fr-CA"/>
              </w:rPr>
            </w:pPr>
          </w:p>
          <w:p w14:paraId="224AD75A" w14:textId="15F719CD" w:rsidR="00E131E3" w:rsidRDefault="00E131E3" w:rsidP="009F64EC">
            <w:pPr>
              <w:rPr>
                <w:rFonts w:cs="Arial"/>
                <w:szCs w:val="20"/>
                <w:lang w:val="fr-CA"/>
              </w:rPr>
            </w:pPr>
            <w:r>
              <w:rPr>
                <w:rFonts w:cs="Arial"/>
                <w:szCs w:val="20"/>
                <w:lang w:val="fr-CA"/>
              </w:rPr>
              <w:lastRenderedPageBreak/>
              <w:t xml:space="preserve">Thèmes : </w:t>
            </w:r>
          </w:p>
          <w:p w14:paraId="7ADCABED" w14:textId="439E6E79" w:rsidR="008854E2" w:rsidRDefault="00767A24" w:rsidP="00E131E3">
            <w:pPr>
              <w:pStyle w:val="Paragraphedeliste"/>
              <w:numPr>
                <w:ilvl w:val="0"/>
                <w:numId w:val="15"/>
              </w:numPr>
              <w:rPr>
                <w:rFonts w:cs="Arial"/>
                <w:szCs w:val="20"/>
                <w:lang w:val="fr-CA"/>
              </w:rPr>
            </w:pPr>
            <w:r>
              <w:rPr>
                <w:rFonts w:cs="Arial"/>
                <w:szCs w:val="20"/>
                <w:lang w:val="fr-CA"/>
              </w:rPr>
              <w:t>Sociofinancement</w:t>
            </w:r>
          </w:p>
          <w:p w14:paraId="3000FCBD" w14:textId="1C274B98" w:rsidR="00767A24" w:rsidRDefault="00767A24" w:rsidP="00E131E3">
            <w:pPr>
              <w:pStyle w:val="Paragraphedeliste"/>
              <w:numPr>
                <w:ilvl w:val="0"/>
                <w:numId w:val="15"/>
              </w:numPr>
              <w:rPr>
                <w:rFonts w:cs="Arial"/>
                <w:szCs w:val="20"/>
                <w:lang w:val="fr-CA"/>
              </w:rPr>
            </w:pPr>
            <w:r>
              <w:rPr>
                <w:rFonts w:cs="Arial"/>
                <w:szCs w:val="20"/>
                <w:lang w:val="fr-CA"/>
              </w:rPr>
              <w:t>Obligations communautaires</w:t>
            </w:r>
          </w:p>
          <w:p w14:paraId="2A8BD439" w14:textId="3D00B264" w:rsidR="00767A24" w:rsidRDefault="00767A24" w:rsidP="00E131E3">
            <w:pPr>
              <w:pStyle w:val="Paragraphedeliste"/>
              <w:numPr>
                <w:ilvl w:val="0"/>
                <w:numId w:val="15"/>
              </w:numPr>
              <w:rPr>
                <w:rFonts w:cs="Arial"/>
                <w:szCs w:val="20"/>
                <w:lang w:val="fr-CA"/>
              </w:rPr>
            </w:pPr>
            <w:r>
              <w:rPr>
                <w:rFonts w:cs="Arial"/>
                <w:szCs w:val="20"/>
                <w:lang w:val="fr-CA"/>
              </w:rPr>
              <w:t>Microcrédit</w:t>
            </w:r>
          </w:p>
          <w:p w14:paraId="43A590D5" w14:textId="62373442" w:rsidR="00E131E3" w:rsidRDefault="008854E2" w:rsidP="00E131E3">
            <w:pPr>
              <w:pStyle w:val="Paragraphedeliste"/>
              <w:numPr>
                <w:ilvl w:val="0"/>
                <w:numId w:val="15"/>
              </w:numPr>
              <w:rPr>
                <w:rFonts w:cs="Arial"/>
                <w:szCs w:val="20"/>
                <w:lang w:val="fr-CA"/>
              </w:rPr>
            </w:pPr>
            <w:r>
              <w:rPr>
                <w:rFonts w:cs="Arial"/>
                <w:szCs w:val="20"/>
                <w:lang w:val="fr-CA"/>
              </w:rPr>
              <w:t>Période de questions</w:t>
            </w:r>
          </w:p>
          <w:p w14:paraId="6FB0881D" w14:textId="589B8B2D" w:rsidR="008854E2" w:rsidRPr="00E131E3" w:rsidRDefault="008854E2" w:rsidP="00E131E3">
            <w:pPr>
              <w:pStyle w:val="Paragraphedeliste"/>
              <w:numPr>
                <w:ilvl w:val="0"/>
                <w:numId w:val="15"/>
              </w:numPr>
              <w:rPr>
                <w:rFonts w:cs="Arial"/>
                <w:szCs w:val="20"/>
                <w:lang w:val="fr-CA"/>
              </w:rPr>
            </w:pPr>
            <w:r>
              <w:rPr>
                <w:rFonts w:cs="Arial"/>
                <w:szCs w:val="20"/>
                <w:lang w:val="fr-CA"/>
              </w:rPr>
              <w:t>Présentation des travaux à venir</w:t>
            </w:r>
          </w:p>
          <w:p w14:paraId="6AE93827" w14:textId="77777777" w:rsidR="00E131E3" w:rsidRDefault="00E131E3" w:rsidP="009F64EC">
            <w:pPr>
              <w:rPr>
                <w:rFonts w:cs="Arial"/>
                <w:szCs w:val="20"/>
                <w:lang w:val="fr-CA"/>
              </w:rPr>
            </w:pPr>
          </w:p>
          <w:p w14:paraId="19BC9B54" w14:textId="7EE9B261" w:rsidR="00AB3D27" w:rsidRPr="009A7B74" w:rsidRDefault="00AB3D27" w:rsidP="00B133D2">
            <w:pPr>
              <w:rPr>
                <w:rFonts w:cs="Arial"/>
                <w:szCs w:val="20"/>
                <w:lang w:val="fr-CA"/>
              </w:rPr>
            </w:pPr>
          </w:p>
        </w:tc>
      </w:tr>
    </w:tbl>
    <w:p w14:paraId="36982B3C" w14:textId="06BF809B" w:rsidR="002E0E2A" w:rsidRDefault="002E0E2A" w:rsidP="00E26A6C"/>
    <w:sectPr w:rsidR="002E0E2A" w:rsidSect="004B03CC">
      <w:headerReference w:type="default" r:id="rId14"/>
      <w:footerReference w:type="default" r:id="rId15"/>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C10E" w14:textId="77777777" w:rsidR="00DA57F5" w:rsidRDefault="00DA57F5" w:rsidP="007511F3">
      <w:r>
        <w:separator/>
      </w:r>
    </w:p>
  </w:endnote>
  <w:endnote w:type="continuationSeparator" w:id="0">
    <w:p w14:paraId="4328DB81" w14:textId="77777777" w:rsidR="00DA57F5" w:rsidRDefault="00DA57F5"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B3641" w14:textId="77777777" w:rsidR="00DA57F5" w:rsidRDefault="00DA57F5" w:rsidP="007511F3">
      <w:r>
        <w:separator/>
      </w:r>
    </w:p>
  </w:footnote>
  <w:footnote w:type="continuationSeparator" w:id="0">
    <w:p w14:paraId="619D3164" w14:textId="77777777" w:rsidR="00DA57F5" w:rsidRDefault="00DA57F5"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08194494" w:rsidR="007511F3" w:rsidRPr="00C23828" w:rsidRDefault="0066771E" w:rsidP="00E26A6C">
    <w:pPr>
      <w:pStyle w:val="En-tte"/>
      <w:tabs>
        <w:tab w:val="clear" w:pos="8640"/>
        <w:tab w:val="right" w:pos="10065"/>
      </w:tabs>
      <w:spacing w:after="360"/>
      <w:rPr>
        <w:szCs w:val="20"/>
        <w:lang w:val="fr-CA"/>
      </w:rPr>
    </w:pPr>
    <w:r w:rsidRPr="0007282A">
      <w:rPr>
        <w:b/>
      </w:rPr>
      <w:t>Innovation dans la mobilisation des fonds</w:t>
    </w:r>
    <w:r w:rsidR="00C23828" w:rsidRPr="009A7B74">
      <w:rPr>
        <w:szCs w:val="20"/>
        <w:lang w:val="fr-CA"/>
      </w:rPr>
      <w:tab/>
    </w:r>
    <w:r w:rsidR="000D6B86">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14941CA"/>
    <w:multiLevelType w:val="hybridMultilevel"/>
    <w:tmpl w:val="C9FAFBBE"/>
    <w:lvl w:ilvl="0" w:tplc="5326463C">
      <w:start w:val="613"/>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E66551F"/>
    <w:multiLevelType w:val="hybridMultilevel"/>
    <w:tmpl w:val="E17032B6"/>
    <w:lvl w:ilvl="0" w:tplc="18AE1068">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D805494"/>
    <w:multiLevelType w:val="hybridMultilevel"/>
    <w:tmpl w:val="010CA6A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68C93F2A"/>
    <w:multiLevelType w:val="hybridMultilevel"/>
    <w:tmpl w:val="1240839C"/>
    <w:lvl w:ilvl="0" w:tplc="E7EE2B14">
      <w:numFmt w:val="bullet"/>
      <w:lvlText w:val="-"/>
      <w:lvlJc w:val="left"/>
      <w:pPr>
        <w:ind w:left="720" w:hanging="360"/>
      </w:pPr>
      <w:rPr>
        <w:rFonts w:ascii="Verdana" w:eastAsia="Times New Roman" w:hAnsi="Verdana"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72464261"/>
    <w:multiLevelType w:val="hybridMultilevel"/>
    <w:tmpl w:val="8DD256F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0"/>
  </w:num>
  <w:num w:numId="6">
    <w:abstractNumId w:val="11"/>
  </w:num>
  <w:num w:numId="7">
    <w:abstractNumId w:val="5"/>
  </w:num>
  <w:num w:numId="8">
    <w:abstractNumId w:val="2"/>
  </w:num>
  <w:num w:numId="9">
    <w:abstractNumId w:val="12"/>
  </w:num>
  <w:num w:numId="10">
    <w:abstractNumId w:val="4"/>
  </w:num>
  <w:num w:numId="11">
    <w:abstractNumId w:val="15"/>
  </w:num>
  <w:num w:numId="12">
    <w:abstractNumId w:val="6"/>
  </w:num>
  <w:num w:numId="13">
    <w:abstractNumId w:val="8"/>
  </w:num>
  <w:num w:numId="14">
    <w:abstractNumId w:val="13"/>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471A3"/>
    <w:rsid w:val="00066B0D"/>
    <w:rsid w:val="00073A7C"/>
    <w:rsid w:val="00077148"/>
    <w:rsid w:val="00087AE4"/>
    <w:rsid w:val="000C1560"/>
    <w:rsid w:val="000D6B86"/>
    <w:rsid w:val="000E5BA0"/>
    <w:rsid w:val="000F042A"/>
    <w:rsid w:val="00152AA3"/>
    <w:rsid w:val="00160385"/>
    <w:rsid w:val="001E5E77"/>
    <w:rsid w:val="00254E95"/>
    <w:rsid w:val="00266A6D"/>
    <w:rsid w:val="0029013A"/>
    <w:rsid w:val="00292309"/>
    <w:rsid w:val="002D1735"/>
    <w:rsid w:val="002D1760"/>
    <w:rsid w:val="002E0E2A"/>
    <w:rsid w:val="002E3C8A"/>
    <w:rsid w:val="002F74F6"/>
    <w:rsid w:val="00324581"/>
    <w:rsid w:val="00346B13"/>
    <w:rsid w:val="003B1F67"/>
    <w:rsid w:val="003C10F3"/>
    <w:rsid w:val="003F1774"/>
    <w:rsid w:val="00421D00"/>
    <w:rsid w:val="00427B02"/>
    <w:rsid w:val="00452D97"/>
    <w:rsid w:val="00456007"/>
    <w:rsid w:val="004664AB"/>
    <w:rsid w:val="00495B82"/>
    <w:rsid w:val="004B03CC"/>
    <w:rsid w:val="004B7EBC"/>
    <w:rsid w:val="004D7059"/>
    <w:rsid w:val="00523B13"/>
    <w:rsid w:val="00540C0C"/>
    <w:rsid w:val="00543EA0"/>
    <w:rsid w:val="00562E45"/>
    <w:rsid w:val="005B14EA"/>
    <w:rsid w:val="005D6F8E"/>
    <w:rsid w:val="005E3837"/>
    <w:rsid w:val="006130D8"/>
    <w:rsid w:val="00622EFD"/>
    <w:rsid w:val="00640DE2"/>
    <w:rsid w:val="0066771E"/>
    <w:rsid w:val="00670B89"/>
    <w:rsid w:val="00675D66"/>
    <w:rsid w:val="006C19BC"/>
    <w:rsid w:val="0071031A"/>
    <w:rsid w:val="00712972"/>
    <w:rsid w:val="00731F2E"/>
    <w:rsid w:val="007511F3"/>
    <w:rsid w:val="00753BCF"/>
    <w:rsid w:val="00764F8C"/>
    <w:rsid w:val="00767A24"/>
    <w:rsid w:val="007C7357"/>
    <w:rsid w:val="007D1815"/>
    <w:rsid w:val="007D443C"/>
    <w:rsid w:val="007D56A6"/>
    <w:rsid w:val="00813CFA"/>
    <w:rsid w:val="008854E2"/>
    <w:rsid w:val="008860E3"/>
    <w:rsid w:val="008B3251"/>
    <w:rsid w:val="008F3829"/>
    <w:rsid w:val="009035DB"/>
    <w:rsid w:val="00956D54"/>
    <w:rsid w:val="00972A79"/>
    <w:rsid w:val="00991744"/>
    <w:rsid w:val="009947DE"/>
    <w:rsid w:val="00996A57"/>
    <w:rsid w:val="009A59A7"/>
    <w:rsid w:val="009A7B74"/>
    <w:rsid w:val="009D4028"/>
    <w:rsid w:val="009E77AE"/>
    <w:rsid w:val="009F12CF"/>
    <w:rsid w:val="009F64EC"/>
    <w:rsid w:val="00A10FCE"/>
    <w:rsid w:val="00A13169"/>
    <w:rsid w:val="00A1319C"/>
    <w:rsid w:val="00A27B88"/>
    <w:rsid w:val="00A50E94"/>
    <w:rsid w:val="00A665DC"/>
    <w:rsid w:val="00A715AC"/>
    <w:rsid w:val="00A80808"/>
    <w:rsid w:val="00AB3D27"/>
    <w:rsid w:val="00AB45B3"/>
    <w:rsid w:val="00AE603C"/>
    <w:rsid w:val="00B133D2"/>
    <w:rsid w:val="00BF293C"/>
    <w:rsid w:val="00C04915"/>
    <w:rsid w:val="00C13D37"/>
    <w:rsid w:val="00C23828"/>
    <w:rsid w:val="00CC3BC7"/>
    <w:rsid w:val="00CC5F55"/>
    <w:rsid w:val="00CD368D"/>
    <w:rsid w:val="00CD4951"/>
    <w:rsid w:val="00CE086E"/>
    <w:rsid w:val="00CE58D7"/>
    <w:rsid w:val="00D152F7"/>
    <w:rsid w:val="00D24CF4"/>
    <w:rsid w:val="00D32056"/>
    <w:rsid w:val="00D52910"/>
    <w:rsid w:val="00D7376F"/>
    <w:rsid w:val="00D835CF"/>
    <w:rsid w:val="00DA579D"/>
    <w:rsid w:val="00DA57F5"/>
    <w:rsid w:val="00DB4CFC"/>
    <w:rsid w:val="00DE086F"/>
    <w:rsid w:val="00DF5F46"/>
    <w:rsid w:val="00E0390F"/>
    <w:rsid w:val="00E131E3"/>
    <w:rsid w:val="00E26A6C"/>
    <w:rsid w:val="00E75886"/>
    <w:rsid w:val="00E849C2"/>
    <w:rsid w:val="00EC2672"/>
    <w:rsid w:val="00F2439E"/>
    <w:rsid w:val="00F52677"/>
    <w:rsid w:val="00FA3C71"/>
    <w:rsid w:val="00FA5B54"/>
    <w:rsid w:val="2D688805"/>
    <w:rsid w:val="3298E984"/>
    <w:rsid w:val="34E4B4D9"/>
    <w:rsid w:val="3CD69E61"/>
    <w:rsid w:val="41AA0F84"/>
    <w:rsid w:val="4709B496"/>
    <w:rsid w:val="511825E0"/>
    <w:rsid w:val="5363F135"/>
    <w:rsid w:val="6C02D11E"/>
    <w:rsid w:val="70C5D4E4"/>
    <w:rsid w:val="76F3A81D"/>
    <w:rsid w:val="7944588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1D56E"/>
  <w15:docId w15:val="{3AC6A663-9835-E744-AC06-32C0740A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NormalWeb">
    <w:name w:val="Normal (Web)"/>
    <w:basedOn w:val="Normal"/>
    <w:uiPriority w:val="99"/>
    <w:semiHidden/>
    <w:unhideWhenUsed/>
    <w:rsid w:val="00D32056"/>
    <w:pPr>
      <w:spacing w:before="100" w:beforeAutospacing="1" w:after="100" w:afterAutospacing="1"/>
    </w:pPr>
    <w:rPr>
      <w:rFonts w:ascii="Times New Roman" w:hAnsi="Times New Roman"/>
      <w:sz w:val="24"/>
      <w:lang w:val="fr-CA" w:eastAsia="fr-CA"/>
    </w:rPr>
  </w:style>
  <w:style w:type="paragraph" w:styleId="Notedebasdepage">
    <w:name w:val="footnote text"/>
    <w:basedOn w:val="Normal"/>
    <w:link w:val="NotedebasdepageCar"/>
    <w:uiPriority w:val="99"/>
    <w:semiHidden/>
    <w:unhideWhenUsed/>
    <w:rsid w:val="00D32056"/>
    <w:rPr>
      <w:szCs w:val="20"/>
    </w:rPr>
  </w:style>
  <w:style w:type="character" w:customStyle="1" w:styleId="NotedebasdepageCar">
    <w:name w:val="Note de bas de page Car"/>
    <w:basedOn w:val="Policepardfaut"/>
    <w:link w:val="Notedebasdepage"/>
    <w:uiPriority w:val="99"/>
    <w:semiHidden/>
    <w:rsid w:val="00D32056"/>
    <w:rPr>
      <w:rFonts w:ascii="Verdana" w:eastAsia="Times New Roman" w:hAnsi="Verdana" w:cs="Times New Roman"/>
      <w:sz w:val="20"/>
      <w:szCs w:val="20"/>
      <w:lang w:val="fr-FR"/>
    </w:rPr>
  </w:style>
  <w:style w:type="character" w:styleId="Appelnotedebasdep">
    <w:name w:val="footnote reference"/>
    <w:basedOn w:val="Policepardfaut"/>
    <w:uiPriority w:val="99"/>
    <w:semiHidden/>
    <w:unhideWhenUsed/>
    <w:rsid w:val="00D32056"/>
    <w:rPr>
      <w:vertAlign w:val="superscript"/>
    </w:rPr>
  </w:style>
  <w:style w:type="character" w:styleId="Mentionnonrsolue">
    <w:name w:val="Unresolved Mention"/>
    <w:basedOn w:val="Policepardfaut"/>
    <w:uiPriority w:val="99"/>
    <w:semiHidden/>
    <w:unhideWhenUsed/>
    <w:rsid w:val="00CE086E"/>
    <w:rPr>
      <w:color w:val="605E5C"/>
      <w:shd w:val="clear" w:color="auto" w:fill="E1DFDD"/>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427B02"/>
    <w:rPr>
      <w:b/>
      <w:bCs/>
    </w:rPr>
  </w:style>
  <w:style w:type="character" w:customStyle="1" w:styleId="ObjetducommentaireCar">
    <w:name w:val="Objet du commentaire Car"/>
    <w:basedOn w:val="CommentaireCar"/>
    <w:link w:val="Objetducommentaire"/>
    <w:uiPriority w:val="99"/>
    <w:semiHidden/>
    <w:rsid w:val="00427B02"/>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79831">
      <w:bodyDiv w:val="1"/>
      <w:marLeft w:val="0"/>
      <w:marRight w:val="0"/>
      <w:marTop w:val="0"/>
      <w:marBottom w:val="0"/>
      <w:divBdr>
        <w:top w:val="none" w:sz="0" w:space="0" w:color="auto"/>
        <w:left w:val="none" w:sz="0" w:space="0" w:color="auto"/>
        <w:bottom w:val="none" w:sz="0" w:space="0" w:color="auto"/>
        <w:right w:val="none" w:sz="0" w:space="0" w:color="auto"/>
      </w:divBdr>
    </w:div>
    <w:div w:id="977420766">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ncacanada.org/fr/nos-activites/microfinance/" TargetMode="External"/><Relationship Id="rId13" Type="http://schemas.openxmlformats.org/officeDocument/2006/relationships/hyperlink" Target="https://www.fondationfranco.ca/fr/pret-fonds-de-micro-cred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lf.org/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crocreditmontreal.ca/a_propo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orontoenterprisefund.ca/about-tef/what-is-the-toronto-enterprise-fund" TargetMode="External"/><Relationship Id="rId4" Type="http://schemas.openxmlformats.org/officeDocument/2006/relationships/settings" Target="settings.xml"/><Relationship Id="rId9" Type="http://schemas.openxmlformats.org/officeDocument/2006/relationships/hyperlink" Target="https://fr.wikipedia.org/wiki/Microcr%C3%A9di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479</Words>
  <Characters>2639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26</cp:revision>
  <cp:lastPrinted>2016-11-10T13:40:00Z</cp:lastPrinted>
  <dcterms:created xsi:type="dcterms:W3CDTF">2022-01-18T10:44:00Z</dcterms:created>
  <dcterms:modified xsi:type="dcterms:W3CDTF">2022-02-25T19:00:00Z</dcterms:modified>
</cp:coreProperties>
</file>