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4619F2" w14:paraId="4F8AFCF2" w14:textId="77777777" w:rsidTr="661308A2">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6EF3C8" w14:textId="56352BD6" w:rsidR="00F52677" w:rsidRPr="004619F2" w:rsidRDefault="00562E45" w:rsidP="00A665DC">
            <w:pPr>
              <w:rPr>
                <w:rFonts w:cs="Arial"/>
                <w:b/>
                <w:szCs w:val="20"/>
                <w:lang w:val="fr-CA"/>
              </w:rPr>
            </w:pPr>
            <w:r w:rsidRPr="004619F2">
              <w:rPr>
                <w:rFonts w:cs="Arial"/>
                <w:b/>
                <w:szCs w:val="20"/>
                <w:lang w:val="fr-CA"/>
              </w:rPr>
              <w:t>Numéro du</w:t>
            </w:r>
            <w:r w:rsidR="000024F5" w:rsidRPr="004619F2">
              <w:rPr>
                <w:rFonts w:cs="Arial"/>
                <w:b/>
                <w:szCs w:val="20"/>
                <w:lang w:val="fr-CA"/>
              </w:rPr>
              <w:t xml:space="preserve"> m</w:t>
            </w:r>
            <w:r w:rsidR="00F52677" w:rsidRPr="004619F2">
              <w:rPr>
                <w:rFonts w:cs="Arial"/>
                <w:b/>
                <w:szCs w:val="20"/>
                <w:lang w:val="fr-CA"/>
              </w:rPr>
              <w:t>odule</w:t>
            </w:r>
            <w:r w:rsidR="004619F2">
              <w:rPr>
                <w:rFonts w:cs="Arial"/>
                <w:b/>
                <w:szCs w:val="20"/>
                <w:lang w:val="fr-CA"/>
              </w:rPr>
              <w:t> </w:t>
            </w:r>
            <w:r w:rsidR="000024F5" w:rsidRPr="004619F2">
              <w:rPr>
                <w:rFonts w:cs="Arial"/>
                <w:b/>
                <w:szCs w:val="20"/>
                <w:lang w:val="fr-CA"/>
              </w:rPr>
              <w:t xml:space="preserve">: </w:t>
            </w:r>
          </w:p>
        </w:tc>
      </w:tr>
      <w:tr w:rsidR="000024F5" w:rsidRPr="004619F2" w14:paraId="5DD3BC3F" w14:textId="77777777" w:rsidTr="661308A2">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216C015" w14:textId="775B8B98" w:rsidR="000024F5" w:rsidRPr="004619F2" w:rsidRDefault="009022A6" w:rsidP="00A665DC">
            <w:pPr>
              <w:rPr>
                <w:rFonts w:cs="Arial"/>
                <w:szCs w:val="20"/>
                <w:lang w:val="fr-CA"/>
              </w:rPr>
            </w:pPr>
            <w:r w:rsidRPr="004619F2">
              <w:rPr>
                <w:rFonts w:cs="Arial"/>
                <w:szCs w:val="20"/>
                <w:lang w:val="fr-CA"/>
              </w:rPr>
              <w:t>2</w:t>
            </w:r>
          </w:p>
        </w:tc>
      </w:tr>
      <w:tr w:rsidR="00F52677" w:rsidRPr="004619F2" w14:paraId="0225B0CC" w14:textId="77777777" w:rsidTr="661308A2">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E995D4" w14:textId="2E43E03A" w:rsidR="00F52677" w:rsidRPr="004619F2" w:rsidRDefault="00A665DC" w:rsidP="00A665DC">
            <w:pPr>
              <w:rPr>
                <w:rFonts w:cs="Arial"/>
                <w:b/>
                <w:szCs w:val="20"/>
                <w:lang w:val="fr-CA"/>
              </w:rPr>
            </w:pPr>
            <w:r w:rsidRPr="004619F2">
              <w:rPr>
                <w:rFonts w:cs="Arial"/>
                <w:b/>
                <w:szCs w:val="20"/>
                <w:lang w:val="fr-CA"/>
              </w:rPr>
              <w:t>Titre du m</w:t>
            </w:r>
            <w:r w:rsidR="00F52677" w:rsidRPr="004619F2">
              <w:rPr>
                <w:rFonts w:cs="Arial"/>
                <w:b/>
                <w:szCs w:val="20"/>
                <w:lang w:val="fr-CA"/>
              </w:rPr>
              <w:t>odule</w:t>
            </w:r>
            <w:r w:rsidR="004619F2">
              <w:rPr>
                <w:rFonts w:cs="Arial"/>
                <w:b/>
                <w:szCs w:val="20"/>
                <w:lang w:val="fr-CA"/>
              </w:rPr>
              <w:t> </w:t>
            </w:r>
            <w:r w:rsidRPr="004619F2">
              <w:rPr>
                <w:rFonts w:cs="Arial"/>
                <w:b/>
                <w:szCs w:val="20"/>
                <w:lang w:val="fr-CA"/>
              </w:rPr>
              <w:t xml:space="preserve">: </w:t>
            </w:r>
          </w:p>
        </w:tc>
      </w:tr>
      <w:tr w:rsidR="00A665DC" w:rsidRPr="004619F2" w14:paraId="3A38BACE" w14:textId="77777777" w:rsidTr="661308A2">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7AFC4039" w14:textId="5462277E" w:rsidR="00A665DC" w:rsidRPr="004619F2" w:rsidRDefault="009022A6" w:rsidP="00A665DC">
            <w:pPr>
              <w:rPr>
                <w:rFonts w:cs="Arial"/>
                <w:szCs w:val="20"/>
                <w:lang w:val="fr-CA"/>
              </w:rPr>
            </w:pPr>
            <w:r w:rsidRPr="004619F2">
              <w:rPr>
                <w:rFonts w:cs="Arial"/>
                <w:szCs w:val="20"/>
                <w:lang w:val="fr-CA"/>
              </w:rPr>
              <w:t>Politique de gouvernance</w:t>
            </w:r>
          </w:p>
        </w:tc>
      </w:tr>
      <w:tr w:rsidR="00495B82" w:rsidRPr="004619F2" w14:paraId="51634C7D" w14:textId="77777777" w:rsidTr="661308A2">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633133" w14:textId="77777777" w:rsidR="00495B82" w:rsidRPr="004619F2" w:rsidRDefault="00DF5F46" w:rsidP="00A665DC">
            <w:pPr>
              <w:rPr>
                <w:rFonts w:cs="Arial"/>
                <w:b/>
                <w:szCs w:val="20"/>
                <w:lang w:val="fr-CA"/>
              </w:rPr>
            </w:pPr>
            <w:r w:rsidRPr="004619F2">
              <w:rPr>
                <w:rFonts w:cs="Arial"/>
                <w:b/>
                <w:szCs w:val="20"/>
                <w:lang w:val="fr-CA"/>
              </w:rPr>
              <w:t>Résultat d’apprentissage</w:t>
            </w:r>
            <w:r w:rsidR="00495B82" w:rsidRPr="004619F2">
              <w:rPr>
                <w:rFonts w:cs="Arial"/>
                <w:b/>
                <w:szCs w:val="20"/>
                <w:lang w:val="fr-CA"/>
              </w:rPr>
              <w:t xml:space="preserve"> : </w:t>
            </w:r>
          </w:p>
        </w:tc>
      </w:tr>
      <w:tr w:rsidR="00523B13" w:rsidRPr="004619F2" w14:paraId="12B1540B" w14:textId="77777777" w:rsidTr="661308A2">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697A44E1" w14:textId="1464C20C" w:rsidR="00523B13" w:rsidRPr="004619F2" w:rsidRDefault="00FE5B1A" w:rsidP="259B603D">
            <w:pPr>
              <w:rPr>
                <w:rFonts w:cs="Arial"/>
                <w:szCs w:val="20"/>
                <w:lang w:val="fr-CA"/>
              </w:rPr>
            </w:pPr>
            <w:r w:rsidRPr="004619F2">
              <w:rPr>
                <w:rFonts w:cs="Arial"/>
                <w:szCs w:val="20"/>
                <w:lang w:val="fr-CA"/>
              </w:rPr>
              <w:t xml:space="preserve">Rédiger une politique portant sur la gouvernance et le processus de prise de décision stratégique d’une entreprise sociale qui servira d’élément fondamental </w:t>
            </w:r>
            <w:r w:rsidR="003D5567">
              <w:rPr>
                <w:rFonts w:cs="Arial"/>
                <w:szCs w:val="20"/>
                <w:lang w:val="fr-CA"/>
              </w:rPr>
              <w:t>au</w:t>
            </w:r>
            <w:r w:rsidRPr="004619F2">
              <w:rPr>
                <w:rFonts w:cs="Arial"/>
                <w:szCs w:val="20"/>
                <w:lang w:val="fr-CA"/>
              </w:rPr>
              <w:t xml:space="preserve"> conseil d’administration.</w:t>
            </w:r>
          </w:p>
        </w:tc>
      </w:tr>
      <w:tr w:rsidR="00523B13" w:rsidRPr="004619F2" w14:paraId="53E446F9" w14:textId="77777777" w:rsidTr="661308A2">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F1D77A" w14:textId="77777777" w:rsidR="00523B13" w:rsidRPr="004619F2" w:rsidRDefault="00523B13" w:rsidP="259B603D">
            <w:pPr>
              <w:rPr>
                <w:rFonts w:cs="Arial"/>
                <w:b/>
                <w:bCs/>
                <w:szCs w:val="20"/>
                <w:lang w:val="fr-CA"/>
              </w:rPr>
            </w:pPr>
            <w:r w:rsidRPr="004619F2">
              <w:rPr>
                <w:rFonts w:cs="Arial"/>
                <w:b/>
                <w:bCs/>
                <w:szCs w:val="20"/>
                <w:lang w:val="fr-CA"/>
              </w:rPr>
              <w:t xml:space="preserve">Élément de performance : </w:t>
            </w:r>
          </w:p>
        </w:tc>
      </w:tr>
      <w:tr w:rsidR="00523B13" w:rsidRPr="004619F2" w14:paraId="11CF06BF" w14:textId="77777777" w:rsidTr="661308A2">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38BC0836" w14:textId="3AEE7EFE" w:rsidR="00523B13" w:rsidRPr="004619F2" w:rsidRDefault="0ADBE672" w:rsidP="259B603D">
            <w:pPr>
              <w:pStyle w:val="Paragraphedeliste"/>
              <w:numPr>
                <w:ilvl w:val="0"/>
                <w:numId w:val="3"/>
              </w:numPr>
              <w:rPr>
                <w:rFonts w:eastAsiaTheme="minorEastAsia" w:cstheme="minorBidi"/>
                <w:color w:val="000000" w:themeColor="text1"/>
                <w:szCs w:val="20"/>
                <w:lang w:val="fr-CA"/>
              </w:rPr>
            </w:pPr>
            <w:proofErr w:type="gramStart"/>
            <w:r w:rsidRPr="004619F2">
              <w:rPr>
                <w:rFonts w:eastAsia="Verdana" w:cs="Verdana"/>
                <w:color w:val="000000" w:themeColor="text1"/>
                <w:szCs w:val="20"/>
                <w:lang w:val="fr-CA"/>
              </w:rPr>
              <w:t>nommer</w:t>
            </w:r>
            <w:proofErr w:type="gramEnd"/>
            <w:r w:rsidRPr="004619F2">
              <w:rPr>
                <w:rFonts w:eastAsia="Verdana" w:cs="Verdana"/>
                <w:color w:val="000000" w:themeColor="text1"/>
                <w:szCs w:val="20"/>
                <w:lang w:val="fr-CA"/>
              </w:rPr>
              <w:t xml:space="preserve"> des indicateurs de performance permettant de déterminer l’atteinte des objectifs de la politique </w:t>
            </w:r>
          </w:p>
          <w:p w14:paraId="780F62D5" w14:textId="35E1F188" w:rsidR="00523B13" w:rsidRPr="004619F2" w:rsidRDefault="0ADBE672" w:rsidP="259B603D">
            <w:pPr>
              <w:pStyle w:val="Paragraphedeliste"/>
              <w:numPr>
                <w:ilvl w:val="0"/>
                <w:numId w:val="3"/>
              </w:numPr>
              <w:rPr>
                <w:rFonts w:eastAsiaTheme="minorEastAsia" w:cstheme="minorBidi"/>
                <w:color w:val="000000" w:themeColor="text1"/>
                <w:szCs w:val="20"/>
                <w:lang w:val="fr-CA"/>
              </w:rPr>
            </w:pPr>
            <w:proofErr w:type="gramStart"/>
            <w:r w:rsidRPr="004619F2">
              <w:rPr>
                <w:rFonts w:eastAsia="Verdana" w:cs="Verdana"/>
                <w:color w:val="000000" w:themeColor="text1"/>
                <w:szCs w:val="20"/>
                <w:lang w:val="fr-CA"/>
              </w:rPr>
              <w:t>proposer</w:t>
            </w:r>
            <w:proofErr w:type="gramEnd"/>
            <w:r w:rsidRPr="004619F2">
              <w:rPr>
                <w:rFonts w:eastAsia="Verdana" w:cs="Verdana"/>
                <w:color w:val="000000" w:themeColor="text1"/>
                <w:szCs w:val="20"/>
                <w:lang w:val="fr-CA"/>
              </w:rPr>
              <w:t xml:space="preserve"> des indicateurs de performance à mettre en place pour évaluer l’atteinte des objectifs d’une politique</w:t>
            </w:r>
          </w:p>
          <w:p w14:paraId="4FDC86BA" w14:textId="3BA9CC84" w:rsidR="00523B13" w:rsidRPr="004619F2" w:rsidRDefault="0ADBE672" w:rsidP="259B603D">
            <w:pPr>
              <w:pStyle w:val="Paragraphedeliste"/>
              <w:numPr>
                <w:ilvl w:val="0"/>
                <w:numId w:val="3"/>
              </w:numPr>
              <w:rPr>
                <w:color w:val="000000" w:themeColor="text1"/>
                <w:szCs w:val="20"/>
                <w:lang w:val="fr-CA"/>
              </w:rPr>
            </w:pPr>
            <w:proofErr w:type="gramStart"/>
            <w:r w:rsidRPr="004619F2">
              <w:rPr>
                <w:rFonts w:eastAsia="Verdana" w:cs="Verdana"/>
                <w:szCs w:val="20"/>
                <w:lang w:val="fr-CA"/>
              </w:rPr>
              <w:t>se</w:t>
            </w:r>
            <w:proofErr w:type="gramEnd"/>
            <w:r w:rsidRPr="004619F2">
              <w:rPr>
                <w:rFonts w:eastAsia="Verdana" w:cs="Verdana"/>
                <w:szCs w:val="20"/>
                <w:lang w:val="fr-CA"/>
              </w:rPr>
              <w:t xml:space="preserve"> familiariser avec les différent</w:t>
            </w:r>
            <w:r w:rsidR="00B3456A">
              <w:rPr>
                <w:rFonts w:eastAsia="Verdana" w:cs="Verdana"/>
                <w:szCs w:val="20"/>
                <w:lang w:val="fr-CA"/>
              </w:rPr>
              <w:t>e</w:t>
            </w:r>
            <w:r w:rsidRPr="004619F2">
              <w:rPr>
                <w:rFonts w:eastAsia="Verdana" w:cs="Verdana"/>
                <w:szCs w:val="20"/>
                <w:lang w:val="fr-CA"/>
              </w:rPr>
              <w:t>s lois et règlement</w:t>
            </w:r>
            <w:r w:rsidR="00B3456A">
              <w:rPr>
                <w:rFonts w:eastAsia="Verdana" w:cs="Verdana"/>
                <w:szCs w:val="20"/>
                <w:lang w:val="fr-CA"/>
              </w:rPr>
              <w:t>ations</w:t>
            </w:r>
            <w:r w:rsidRPr="004619F2">
              <w:rPr>
                <w:rFonts w:eastAsia="Verdana" w:cs="Verdana"/>
                <w:szCs w:val="20"/>
                <w:lang w:val="fr-CA"/>
              </w:rPr>
              <w:t xml:space="preserve"> qui s’appliquent </w:t>
            </w:r>
            <w:r w:rsidR="00B3456A">
              <w:rPr>
                <w:rFonts w:eastAsia="Verdana" w:cs="Verdana"/>
                <w:szCs w:val="20"/>
                <w:lang w:val="fr-CA"/>
              </w:rPr>
              <w:t xml:space="preserve">à </w:t>
            </w:r>
            <w:r w:rsidRPr="004619F2">
              <w:rPr>
                <w:rFonts w:eastAsia="Verdana" w:cs="Verdana"/>
                <w:szCs w:val="20"/>
                <w:lang w:val="fr-CA"/>
              </w:rPr>
              <w:t>l’entreprise sociale dans son milieu</w:t>
            </w:r>
          </w:p>
          <w:p w14:paraId="1F8EB325" w14:textId="7C17C1FC" w:rsidR="00523B13" w:rsidRPr="004619F2" w:rsidRDefault="0ADBE672" w:rsidP="661308A2">
            <w:pPr>
              <w:pStyle w:val="Paragraphedeliste"/>
              <w:numPr>
                <w:ilvl w:val="0"/>
                <w:numId w:val="3"/>
              </w:numPr>
              <w:rPr>
                <w:color w:val="000000" w:themeColor="text1"/>
                <w:szCs w:val="20"/>
                <w:lang w:val="fr-CA"/>
              </w:rPr>
            </w:pPr>
            <w:proofErr w:type="gramStart"/>
            <w:r w:rsidRPr="004619F2">
              <w:rPr>
                <w:rFonts w:eastAsia="Verdana" w:cs="Verdana"/>
                <w:szCs w:val="20"/>
                <w:lang w:val="fr-CA"/>
              </w:rPr>
              <w:t>interpréter</w:t>
            </w:r>
            <w:proofErr w:type="gramEnd"/>
            <w:r w:rsidRPr="004619F2">
              <w:rPr>
                <w:rFonts w:eastAsia="Verdana" w:cs="Verdana"/>
                <w:szCs w:val="20"/>
                <w:lang w:val="fr-CA"/>
              </w:rPr>
              <w:t xml:space="preserve"> les principa</w:t>
            </w:r>
            <w:r w:rsidR="008F35C5">
              <w:rPr>
                <w:rFonts w:eastAsia="Verdana" w:cs="Verdana"/>
                <w:szCs w:val="20"/>
                <w:lang w:val="fr-CA"/>
              </w:rPr>
              <w:t>les</w:t>
            </w:r>
            <w:r w:rsidRPr="004619F2">
              <w:rPr>
                <w:rFonts w:eastAsia="Verdana" w:cs="Verdana"/>
                <w:szCs w:val="20"/>
                <w:lang w:val="fr-CA"/>
              </w:rPr>
              <w:t xml:space="preserve"> lois et </w:t>
            </w:r>
            <w:r w:rsidR="008F35C5">
              <w:rPr>
                <w:rFonts w:eastAsia="Verdana" w:cs="Verdana"/>
                <w:szCs w:val="20"/>
                <w:lang w:val="fr-CA"/>
              </w:rPr>
              <w:t xml:space="preserve">les principaux </w:t>
            </w:r>
            <w:r w:rsidRPr="004619F2">
              <w:rPr>
                <w:rFonts w:eastAsia="Verdana" w:cs="Verdana"/>
                <w:szCs w:val="20"/>
                <w:lang w:val="fr-CA"/>
              </w:rPr>
              <w:t>règlements impactant une entreprise sociale</w:t>
            </w:r>
          </w:p>
          <w:p w14:paraId="0250BB69" w14:textId="4C2432C1" w:rsidR="00523B13" w:rsidRPr="004619F2" w:rsidRDefault="01D4DA6C" w:rsidP="661308A2">
            <w:pPr>
              <w:pStyle w:val="Paragraphedeliste"/>
              <w:numPr>
                <w:ilvl w:val="0"/>
                <w:numId w:val="3"/>
              </w:numPr>
              <w:rPr>
                <w:rFonts w:eastAsiaTheme="minorEastAsia" w:cstheme="minorBidi"/>
                <w:color w:val="000000" w:themeColor="text1"/>
                <w:szCs w:val="20"/>
                <w:lang w:val="fr-CA"/>
              </w:rPr>
            </w:pPr>
            <w:proofErr w:type="gramStart"/>
            <w:r w:rsidRPr="004619F2">
              <w:rPr>
                <w:rFonts w:eastAsia="Calibri" w:cs="Calibri"/>
                <w:color w:val="000000" w:themeColor="text1"/>
                <w:szCs w:val="20"/>
                <w:lang w:val="fr-CA"/>
              </w:rPr>
              <w:t>énumérer</w:t>
            </w:r>
            <w:proofErr w:type="gramEnd"/>
            <w:r w:rsidRPr="004619F2">
              <w:rPr>
                <w:rFonts w:eastAsia="Calibri" w:cs="Calibri"/>
                <w:color w:val="000000" w:themeColor="text1"/>
                <w:szCs w:val="20"/>
                <w:lang w:val="fr-CA"/>
              </w:rPr>
              <w:t xml:space="preserve"> les différentes sections d’une politique</w:t>
            </w:r>
          </w:p>
          <w:p w14:paraId="7783AE9F" w14:textId="012C8F37" w:rsidR="00523B13" w:rsidRPr="004619F2" w:rsidRDefault="01D4DA6C" w:rsidP="661308A2">
            <w:pPr>
              <w:pStyle w:val="Paragraphedeliste"/>
              <w:numPr>
                <w:ilvl w:val="0"/>
                <w:numId w:val="3"/>
              </w:numPr>
              <w:rPr>
                <w:rFonts w:eastAsiaTheme="minorEastAsia" w:cstheme="minorBidi"/>
                <w:color w:val="000000" w:themeColor="text1"/>
                <w:szCs w:val="20"/>
                <w:lang w:val="fr-CA"/>
              </w:rPr>
            </w:pPr>
            <w:proofErr w:type="gramStart"/>
            <w:r w:rsidRPr="004619F2">
              <w:rPr>
                <w:rFonts w:eastAsia="Verdana" w:cs="Verdana"/>
                <w:color w:val="000000" w:themeColor="text1"/>
                <w:szCs w:val="20"/>
                <w:lang w:val="fr-CA"/>
              </w:rPr>
              <w:t>déterminer</w:t>
            </w:r>
            <w:proofErr w:type="gramEnd"/>
            <w:r w:rsidRPr="004619F2">
              <w:rPr>
                <w:rFonts w:eastAsia="Verdana" w:cs="Verdana"/>
                <w:color w:val="000000" w:themeColor="text1"/>
                <w:szCs w:val="20"/>
                <w:lang w:val="fr-CA"/>
              </w:rPr>
              <w:t xml:space="preserve"> les critères qui serviront aux membres du conseil d’administration d’analyser et de proposer le cas échéant, des modifications à la politique sur la gouvernance</w:t>
            </w:r>
          </w:p>
        </w:tc>
      </w:tr>
    </w:tbl>
    <w:p w14:paraId="4E427FF6" w14:textId="77777777" w:rsidR="00F52677" w:rsidRPr="004619F2" w:rsidRDefault="00F52677" w:rsidP="004B03CC">
      <w:pPr>
        <w:spacing w:after="200"/>
        <w:rPr>
          <w:rFonts w:cs="Arial"/>
          <w:szCs w:val="20"/>
          <w:lang w:val="fr-CA"/>
        </w:rPr>
      </w:pPr>
    </w:p>
    <w:p w14:paraId="6833F182" w14:textId="77777777" w:rsidR="00753BCF" w:rsidRPr="004619F2" w:rsidRDefault="00753BCF" w:rsidP="00753BCF">
      <w:pPr>
        <w:pBdr>
          <w:top w:val="single" w:sz="4" w:space="1" w:color="auto"/>
          <w:left w:val="single" w:sz="4" w:space="3" w:color="auto"/>
          <w:bottom w:val="single" w:sz="4" w:space="1" w:color="auto"/>
          <w:right w:val="single" w:sz="4" w:space="4" w:color="auto"/>
        </w:pBdr>
        <w:shd w:val="clear" w:color="auto" w:fill="BFBFBF" w:themeFill="background1" w:themeFillShade="BF"/>
        <w:spacing w:after="40"/>
        <w:ind w:left="28" w:right="57"/>
        <w:rPr>
          <w:rFonts w:cs="Arial"/>
          <w:b/>
          <w:bCs/>
          <w:szCs w:val="20"/>
          <w:lang w:val="fr-CA"/>
        </w:rPr>
      </w:pPr>
      <w:r w:rsidRPr="004619F2">
        <w:rPr>
          <w:rFonts w:cs="Arial"/>
          <w:b/>
          <w:bCs/>
          <w:szCs w:val="20"/>
          <w:lang w:val="fr-CA"/>
        </w:rPr>
        <w:t>Type d’activité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4194"/>
        <w:gridCol w:w="4007"/>
      </w:tblGrid>
      <w:tr w:rsidR="00324581" w:rsidRPr="004619F2" w14:paraId="1AF3C897" w14:textId="77777777" w:rsidTr="00753BCF">
        <w:trPr>
          <w:trHeight w:val="310"/>
          <w:jc w:val="center"/>
        </w:trPr>
        <w:tc>
          <w:tcPr>
            <w:tcW w:w="2005" w:type="dxa"/>
            <w:shd w:val="clear" w:color="auto" w:fill="auto"/>
          </w:tcPr>
          <w:p w14:paraId="2BC4ECB5" w14:textId="79D5DD42" w:rsidR="00324581" w:rsidRPr="004619F2" w:rsidRDefault="00B12116" w:rsidP="00712972">
            <w:pPr>
              <w:pStyle w:val="Sansinterligne"/>
              <w:rPr>
                <w:sz w:val="20"/>
                <w:szCs w:val="20"/>
                <w:lang w:val="fr-CA"/>
              </w:rPr>
            </w:pPr>
            <w:sdt>
              <w:sdtPr>
                <w:rPr>
                  <w:sz w:val="20"/>
                  <w:szCs w:val="20"/>
                  <w:lang w:val="fr-CA"/>
                </w:rPr>
                <w:id w:val="-83001750"/>
                <w14:checkbox>
                  <w14:checked w14:val="1"/>
                  <w14:checkedState w14:val="2612" w14:font="MS Gothic"/>
                  <w14:uncheckedState w14:val="2610" w14:font="MS Gothic"/>
                </w14:checkbox>
              </w:sdtPr>
              <w:sdtEndPr/>
              <w:sdtContent>
                <w:r w:rsidR="009022A6" w:rsidRPr="004619F2">
                  <w:rPr>
                    <w:rFonts w:ascii="Segoe UI Symbol" w:eastAsia="MS Gothic" w:hAnsi="Segoe UI Symbol" w:cs="Segoe UI Symbol"/>
                    <w:sz w:val="20"/>
                    <w:szCs w:val="20"/>
                    <w:lang w:val="fr-CA"/>
                  </w:rPr>
                  <w:t>☒</w:t>
                </w:r>
              </w:sdtContent>
            </w:sdt>
            <w:r w:rsidR="009D4028" w:rsidRPr="004619F2">
              <w:rPr>
                <w:sz w:val="20"/>
                <w:szCs w:val="20"/>
                <w:lang w:val="fr-CA"/>
              </w:rPr>
              <w:t xml:space="preserve"> </w:t>
            </w:r>
            <w:r w:rsidR="00324581" w:rsidRPr="004619F2">
              <w:rPr>
                <w:sz w:val="20"/>
                <w:szCs w:val="20"/>
                <w:lang w:val="fr-CA"/>
              </w:rPr>
              <w:t>Formative</w:t>
            </w:r>
          </w:p>
          <w:p w14:paraId="3CB9A57C" w14:textId="77777777" w:rsidR="00324581" w:rsidRPr="004619F2" w:rsidRDefault="00B12116" w:rsidP="00712972">
            <w:pPr>
              <w:pStyle w:val="Sansinterligne"/>
              <w:rPr>
                <w:b/>
                <w:sz w:val="20"/>
                <w:szCs w:val="20"/>
                <w:lang w:val="fr-CA"/>
              </w:rPr>
            </w:pPr>
            <w:sdt>
              <w:sdtPr>
                <w:rPr>
                  <w:sz w:val="20"/>
                  <w:szCs w:val="20"/>
                  <w:lang w:val="fr-CA"/>
                </w:rPr>
                <w:id w:val="583724855"/>
                <w14:checkbox>
                  <w14:checked w14:val="0"/>
                  <w14:checkedState w14:val="2612" w14:font="MS Gothic"/>
                  <w14:uncheckedState w14:val="2610" w14:font="MS Gothic"/>
                </w14:checkbox>
              </w:sdtPr>
              <w:sdtEndPr/>
              <w:sdtContent>
                <w:r w:rsidR="009D4028" w:rsidRPr="004619F2">
                  <w:rPr>
                    <w:rFonts w:ascii="Segoe UI Symbol" w:eastAsia="MS Gothic" w:hAnsi="Segoe UI Symbol" w:cs="Segoe UI Symbol"/>
                    <w:sz w:val="20"/>
                    <w:szCs w:val="20"/>
                    <w:lang w:val="fr-CA"/>
                  </w:rPr>
                  <w:t>☐</w:t>
                </w:r>
              </w:sdtContent>
            </w:sdt>
            <w:r w:rsidR="009D4028" w:rsidRPr="004619F2">
              <w:rPr>
                <w:sz w:val="20"/>
                <w:szCs w:val="20"/>
                <w:lang w:val="fr-CA"/>
              </w:rPr>
              <w:t xml:space="preserve"> </w:t>
            </w:r>
            <w:r w:rsidR="00324581" w:rsidRPr="004619F2">
              <w:rPr>
                <w:sz w:val="20"/>
                <w:szCs w:val="20"/>
                <w:lang w:val="fr-CA"/>
              </w:rPr>
              <w:t>Sommative</w:t>
            </w:r>
          </w:p>
        </w:tc>
        <w:tc>
          <w:tcPr>
            <w:tcW w:w="4194" w:type="dxa"/>
            <w:shd w:val="clear" w:color="auto" w:fill="auto"/>
          </w:tcPr>
          <w:p w14:paraId="390E55B2" w14:textId="77777777" w:rsidR="00324581" w:rsidRPr="004619F2" w:rsidRDefault="00B12116" w:rsidP="00712972">
            <w:pPr>
              <w:pStyle w:val="Sansinterligne"/>
              <w:rPr>
                <w:sz w:val="20"/>
                <w:szCs w:val="20"/>
                <w:lang w:val="fr-CA"/>
              </w:rPr>
            </w:pPr>
            <w:sdt>
              <w:sdtPr>
                <w:rPr>
                  <w:sz w:val="20"/>
                  <w:szCs w:val="20"/>
                  <w:lang w:val="fr-CA"/>
                </w:rPr>
                <w:id w:val="-2096228087"/>
                <w14:checkbox>
                  <w14:checked w14:val="0"/>
                  <w14:checkedState w14:val="2612" w14:font="MS Gothic"/>
                  <w14:uncheckedState w14:val="2610" w14:font="MS Gothic"/>
                </w14:checkbox>
              </w:sdtPr>
              <w:sdtEndPr/>
              <w:sdtContent>
                <w:r w:rsidR="009D4028" w:rsidRPr="004619F2">
                  <w:rPr>
                    <w:rFonts w:ascii="Segoe UI Symbol" w:eastAsia="MS Gothic" w:hAnsi="Segoe UI Symbol" w:cs="Segoe UI Symbol"/>
                    <w:sz w:val="20"/>
                    <w:szCs w:val="20"/>
                    <w:lang w:val="fr-CA"/>
                  </w:rPr>
                  <w:t>☐</w:t>
                </w:r>
              </w:sdtContent>
            </w:sdt>
            <w:r w:rsidR="009D4028" w:rsidRPr="004619F2">
              <w:rPr>
                <w:sz w:val="20"/>
                <w:szCs w:val="20"/>
                <w:lang w:val="fr-CA"/>
              </w:rPr>
              <w:t xml:space="preserve"> </w:t>
            </w:r>
            <w:r w:rsidR="00DB4CFC" w:rsidRPr="004619F2">
              <w:rPr>
                <w:sz w:val="20"/>
                <w:szCs w:val="20"/>
                <w:lang w:val="fr-CA"/>
              </w:rPr>
              <w:t>Activité</w:t>
            </w:r>
          </w:p>
          <w:p w14:paraId="75FA6AB9" w14:textId="77777777" w:rsidR="00324581" w:rsidRPr="004619F2" w:rsidRDefault="00B12116" w:rsidP="00712972">
            <w:pPr>
              <w:pStyle w:val="Sansinterligne"/>
              <w:rPr>
                <w:sz w:val="20"/>
                <w:szCs w:val="20"/>
                <w:lang w:val="fr-CA"/>
              </w:rPr>
            </w:pPr>
            <w:sdt>
              <w:sdtPr>
                <w:rPr>
                  <w:sz w:val="20"/>
                  <w:szCs w:val="20"/>
                  <w:lang w:val="fr-CA"/>
                </w:rPr>
                <w:id w:val="-1592917795"/>
                <w14:checkbox>
                  <w14:checked w14:val="0"/>
                  <w14:checkedState w14:val="2612" w14:font="MS Gothic"/>
                  <w14:uncheckedState w14:val="2610" w14:font="MS Gothic"/>
                </w14:checkbox>
              </w:sdtPr>
              <w:sdtEndPr/>
              <w:sdtContent>
                <w:r w:rsidR="009D4028" w:rsidRPr="004619F2">
                  <w:rPr>
                    <w:rFonts w:ascii="Segoe UI Symbol" w:eastAsia="MS Gothic" w:hAnsi="Segoe UI Symbol" w:cs="Segoe UI Symbol"/>
                    <w:sz w:val="20"/>
                    <w:szCs w:val="20"/>
                    <w:lang w:val="fr-CA"/>
                  </w:rPr>
                  <w:t>☐</w:t>
                </w:r>
              </w:sdtContent>
            </w:sdt>
            <w:r w:rsidR="009D4028" w:rsidRPr="004619F2">
              <w:rPr>
                <w:sz w:val="20"/>
                <w:szCs w:val="20"/>
                <w:lang w:val="fr-CA"/>
              </w:rPr>
              <w:t xml:space="preserve"> </w:t>
            </w:r>
            <w:r w:rsidR="00DB4CFC" w:rsidRPr="004619F2">
              <w:rPr>
                <w:sz w:val="20"/>
                <w:szCs w:val="20"/>
                <w:lang w:val="fr-CA"/>
              </w:rPr>
              <w:t>Discussion</w:t>
            </w:r>
          </w:p>
          <w:p w14:paraId="22DD2BFA" w14:textId="77777777" w:rsidR="00DB4CFC" w:rsidRPr="004619F2" w:rsidRDefault="00B12116" w:rsidP="00DB4CFC">
            <w:pPr>
              <w:pStyle w:val="Sansinterligne"/>
              <w:ind w:left="176" w:hanging="176"/>
              <w:rPr>
                <w:sz w:val="20"/>
                <w:szCs w:val="20"/>
                <w:lang w:val="fr-CA"/>
              </w:rPr>
            </w:pPr>
            <w:sdt>
              <w:sdtPr>
                <w:rPr>
                  <w:sz w:val="20"/>
                  <w:szCs w:val="20"/>
                  <w:lang w:val="fr-CA"/>
                </w:rPr>
                <w:id w:val="-1837600656"/>
                <w14:checkbox>
                  <w14:checked w14:val="0"/>
                  <w14:checkedState w14:val="2612" w14:font="MS Gothic"/>
                  <w14:uncheckedState w14:val="2610" w14:font="MS Gothic"/>
                </w14:checkbox>
              </w:sdtPr>
              <w:sdtEndPr/>
              <w:sdtContent>
                <w:r w:rsidR="00DB4CFC" w:rsidRPr="004619F2">
                  <w:rPr>
                    <w:rFonts w:ascii="Segoe UI Symbol" w:eastAsia="MS Gothic" w:hAnsi="Segoe UI Symbol" w:cs="Segoe UI Symbol"/>
                    <w:sz w:val="20"/>
                    <w:szCs w:val="20"/>
                    <w:lang w:val="fr-CA"/>
                  </w:rPr>
                  <w:t>☐</w:t>
                </w:r>
              </w:sdtContent>
            </w:sdt>
            <w:r w:rsidR="00DB4CFC" w:rsidRPr="004619F2">
              <w:rPr>
                <w:sz w:val="20"/>
                <w:szCs w:val="20"/>
                <w:lang w:val="fr-CA"/>
              </w:rPr>
              <w:t xml:space="preserve"> Questionnaire </w:t>
            </w:r>
          </w:p>
          <w:p w14:paraId="19ECD789" w14:textId="77777777" w:rsidR="00DB4CFC" w:rsidRPr="004619F2" w:rsidRDefault="00B12116" w:rsidP="00DB4CFC">
            <w:pPr>
              <w:pStyle w:val="Sansinterligne"/>
              <w:rPr>
                <w:sz w:val="20"/>
                <w:szCs w:val="20"/>
                <w:lang w:val="fr-CA"/>
              </w:rPr>
            </w:pPr>
            <w:sdt>
              <w:sdtPr>
                <w:rPr>
                  <w:sz w:val="20"/>
                  <w:szCs w:val="20"/>
                  <w:lang w:val="fr-CA"/>
                </w:rPr>
                <w:id w:val="-2004042488"/>
                <w14:checkbox>
                  <w14:checked w14:val="0"/>
                  <w14:checkedState w14:val="2612" w14:font="MS Gothic"/>
                  <w14:uncheckedState w14:val="2610" w14:font="MS Gothic"/>
                </w14:checkbox>
              </w:sdtPr>
              <w:sdtEndPr/>
              <w:sdtContent>
                <w:r w:rsidR="00DB4CFC" w:rsidRPr="004619F2">
                  <w:rPr>
                    <w:rFonts w:ascii="Segoe UI Symbol" w:eastAsia="MS Gothic" w:hAnsi="Segoe UI Symbol" w:cs="Segoe UI Symbol"/>
                    <w:sz w:val="20"/>
                    <w:szCs w:val="20"/>
                    <w:lang w:val="fr-CA"/>
                  </w:rPr>
                  <w:t>☐</w:t>
                </w:r>
              </w:sdtContent>
            </w:sdt>
            <w:r w:rsidR="00DB4CFC" w:rsidRPr="004619F2">
              <w:rPr>
                <w:sz w:val="20"/>
                <w:szCs w:val="20"/>
                <w:lang w:val="fr-CA"/>
              </w:rPr>
              <w:t xml:space="preserve"> </w:t>
            </w:r>
            <w:r w:rsidR="00753BCF" w:rsidRPr="004619F2">
              <w:rPr>
                <w:sz w:val="20"/>
                <w:szCs w:val="20"/>
                <w:lang w:val="fr-CA"/>
              </w:rPr>
              <w:t>Lecture</w:t>
            </w:r>
          </w:p>
          <w:p w14:paraId="2E1561B6" w14:textId="46BDB87E" w:rsidR="00DB4CFC" w:rsidRPr="004619F2" w:rsidRDefault="00B12116" w:rsidP="00DB4CFC">
            <w:pPr>
              <w:pStyle w:val="Sansinterligne"/>
              <w:ind w:left="176" w:hanging="176"/>
              <w:rPr>
                <w:sz w:val="20"/>
                <w:szCs w:val="20"/>
                <w:lang w:val="fr-CA"/>
              </w:rPr>
            </w:pPr>
            <w:sdt>
              <w:sdtPr>
                <w:rPr>
                  <w:sz w:val="20"/>
                  <w:szCs w:val="20"/>
                  <w:lang w:val="fr-CA"/>
                </w:rPr>
                <w:id w:val="1731182299"/>
                <w14:checkbox>
                  <w14:checked w14:val="1"/>
                  <w14:checkedState w14:val="2612" w14:font="MS Gothic"/>
                  <w14:uncheckedState w14:val="2610" w14:font="MS Gothic"/>
                </w14:checkbox>
              </w:sdtPr>
              <w:sdtEndPr/>
              <w:sdtContent>
                <w:r w:rsidR="009022A6" w:rsidRPr="004619F2">
                  <w:rPr>
                    <w:rFonts w:ascii="Segoe UI Symbol" w:eastAsia="MS Gothic" w:hAnsi="Segoe UI Symbol" w:cs="Segoe UI Symbol"/>
                    <w:sz w:val="20"/>
                    <w:szCs w:val="20"/>
                    <w:lang w:val="fr-CA"/>
                  </w:rPr>
                  <w:t>☒</w:t>
                </w:r>
              </w:sdtContent>
            </w:sdt>
            <w:r w:rsidR="00DB4CFC" w:rsidRPr="004619F2">
              <w:rPr>
                <w:sz w:val="20"/>
                <w:szCs w:val="20"/>
                <w:lang w:val="fr-CA"/>
              </w:rPr>
              <w:t xml:space="preserve"> Séance de cours</w:t>
            </w:r>
          </w:p>
          <w:p w14:paraId="05524CC7" w14:textId="77777777" w:rsidR="00324581" w:rsidRPr="004619F2" w:rsidRDefault="00B12116" w:rsidP="00712972">
            <w:pPr>
              <w:pStyle w:val="Sansinterligne"/>
              <w:rPr>
                <w:sz w:val="20"/>
                <w:szCs w:val="20"/>
                <w:lang w:val="fr-CA"/>
              </w:rPr>
            </w:pPr>
            <w:sdt>
              <w:sdtPr>
                <w:rPr>
                  <w:sz w:val="20"/>
                  <w:szCs w:val="20"/>
                  <w:lang w:val="fr-CA"/>
                </w:rPr>
                <w:id w:val="-1926799441"/>
                <w14:checkbox>
                  <w14:checked w14:val="0"/>
                  <w14:checkedState w14:val="2612" w14:font="MS Gothic"/>
                  <w14:uncheckedState w14:val="2610" w14:font="MS Gothic"/>
                </w14:checkbox>
              </w:sdtPr>
              <w:sdtEndPr/>
              <w:sdtContent>
                <w:r w:rsidR="009D4028" w:rsidRPr="004619F2">
                  <w:rPr>
                    <w:rFonts w:ascii="Segoe UI Symbol" w:eastAsia="MS Gothic" w:hAnsi="Segoe UI Symbol" w:cs="Segoe UI Symbol"/>
                    <w:sz w:val="20"/>
                    <w:szCs w:val="20"/>
                    <w:lang w:val="fr-CA"/>
                  </w:rPr>
                  <w:t>☐</w:t>
                </w:r>
              </w:sdtContent>
            </w:sdt>
            <w:r w:rsidR="009D4028" w:rsidRPr="004619F2">
              <w:rPr>
                <w:sz w:val="20"/>
                <w:szCs w:val="20"/>
                <w:lang w:val="fr-CA"/>
              </w:rPr>
              <w:t xml:space="preserve"> </w:t>
            </w:r>
            <w:r w:rsidR="00324581" w:rsidRPr="004619F2">
              <w:rPr>
                <w:sz w:val="20"/>
                <w:szCs w:val="20"/>
                <w:lang w:val="fr-CA"/>
              </w:rPr>
              <w:t>Autre :</w:t>
            </w:r>
          </w:p>
        </w:tc>
        <w:tc>
          <w:tcPr>
            <w:tcW w:w="4007" w:type="dxa"/>
          </w:tcPr>
          <w:p w14:paraId="4158109C" w14:textId="77777777" w:rsidR="00324581" w:rsidRPr="004619F2" w:rsidRDefault="00B12116" w:rsidP="009D4028">
            <w:pPr>
              <w:pStyle w:val="Sansinterligne"/>
              <w:ind w:left="284" w:hanging="284"/>
              <w:rPr>
                <w:sz w:val="20"/>
                <w:szCs w:val="20"/>
                <w:lang w:val="fr-CA"/>
              </w:rPr>
            </w:pPr>
            <w:sdt>
              <w:sdtPr>
                <w:rPr>
                  <w:sz w:val="20"/>
                  <w:szCs w:val="20"/>
                  <w:lang w:val="fr-CA"/>
                </w:rPr>
                <w:id w:val="124522289"/>
                <w14:checkbox>
                  <w14:checked w14:val="0"/>
                  <w14:checkedState w14:val="2612" w14:font="MS Gothic"/>
                  <w14:uncheckedState w14:val="2610" w14:font="MS Gothic"/>
                </w14:checkbox>
              </w:sdtPr>
              <w:sdtEndPr/>
              <w:sdtContent>
                <w:r w:rsidR="009D4028" w:rsidRPr="004619F2">
                  <w:rPr>
                    <w:rFonts w:ascii="Segoe UI Symbol" w:eastAsia="MS Gothic" w:hAnsi="Segoe UI Symbol" w:cs="Segoe UI Symbol"/>
                    <w:sz w:val="20"/>
                    <w:szCs w:val="20"/>
                    <w:lang w:val="fr-CA"/>
                  </w:rPr>
                  <w:t>☐</w:t>
                </w:r>
              </w:sdtContent>
            </w:sdt>
            <w:r w:rsidR="009D4028" w:rsidRPr="004619F2">
              <w:rPr>
                <w:sz w:val="20"/>
                <w:szCs w:val="20"/>
                <w:lang w:val="fr-CA"/>
              </w:rPr>
              <w:t xml:space="preserve"> </w:t>
            </w:r>
            <w:r w:rsidR="000024F5" w:rsidRPr="004619F2">
              <w:rPr>
                <w:sz w:val="20"/>
                <w:szCs w:val="20"/>
                <w:lang w:val="fr-CA"/>
              </w:rPr>
              <w:t>En petit groupe (</w:t>
            </w:r>
            <w:r w:rsidR="00324581" w:rsidRPr="004619F2">
              <w:rPr>
                <w:sz w:val="20"/>
                <w:szCs w:val="20"/>
                <w:lang w:val="fr-CA"/>
              </w:rPr>
              <w:t>___ participants par groupe)</w:t>
            </w:r>
          </w:p>
          <w:p w14:paraId="6A8211DA" w14:textId="77777777" w:rsidR="00324581" w:rsidRPr="004619F2" w:rsidRDefault="00B12116" w:rsidP="00712972">
            <w:pPr>
              <w:pStyle w:val="Sansinterligne"/>
              <w:rPr>
                <w:sz w:val="20"/>
                <w:szCs w:val="20"/>
                <w:lang w:val="fr-CA"/>
              </w:rPr>
            </w:pPr>
            <w:sdt>
              <w:sdtPr>
                <w:rPr>
                  <w:sz w:val="20"/>
                  <w:szCs w:val="20"/>
                  <w:lang w:val="fr-CA"/>
                </w:rPr>
                <w:id w:val="958996431"/>
                <w14:checkbox>
                  <w14:checked w14:val="0"/>
                  <w14:checkedState w14:val="2612" w14:font="MS Gothic"/>
                  <w14:uncheckedState w14:val="2610" w14:font="MS Gothic"/>
                </w14:checkbox>
              </w:sdtPr>
              <w:sdtEndPr/>
              <w:sdtContent>
                <w:r w:rsidR="009D4028" w:rsidRPr="004619F2">
                  <w:rPr>
                    <w:rFonts w:ascii="Segoe UI Symbol" w:eastAsia="MS Gothic" w:hAnsi="Segoe UI Symbol" w:cs="Segoe UI Symbol"/>
                    <w:sz w:val="20"/>
                    <w:szCs w:val="20"/>
                    <w:lang w:val="fr-CA"/>
                  </w:rPr>
                  <w:t>☐</w:t>
                </w:r>
              </w:sdtContent>
            </w:sdt>
            <w:r w:rsidR="009D4028" w:rsidRPr="004619F2">
              <w:rPr>
                <w:sz w:val="20"/>
                <w:szCs w:val="20"/>
                <w:lang w:val="fr-CA"/>
              </w:rPr>
              <w:t xml:space="preserve"> </w:t>
            </w:r>
            <w:r w:rsidR="00324581" w:rsidRPr="004619F2">
              <w:rPr>
                <w:sz w:val="20"/>
                <w:szCs w:val="20"/>
                <w:lang w:val="fr-CA"/>
              </w:rPr>
              <w:t>Individuelle</w:t>
            </w:r>
          </w:p>
        </w:tc>
      </w:tr>
    </w:tbl>
    <w:p w14:paraId="15630E04" w14:textId="77777777" w:rsidR="00F52677" w:rsidRPr="004619F2"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4619F2" w14:paraId="16A7811E" w14:textId="77777777" w:rsidTr="661308A2">
        <w:trPr>
          <w:jc w:val="center"/>
        </w:trPr>
        <w:tc>
          <w:tcPr>
            <w:tcW w:w="2006" w:type="dxa"/>
            <w:shd w:val="clear" w:color="auto" w:fill="C1C1C1"/>
            <w:vAlign w:val="center"/>
          </w:tcPr>
          <w:p w14:paraId="141D7C08" w14:textId="77777777" w:rsidR="00F52677" w:rsidRPr="004619F2" w:rsidRDefault="00562E45" w:rsidP="000024F5">
            <w:pPr>
              <w:rPr>
                <w:rFonts w:cs="Arial"/>
                <w:szCs w:val="20"/>
                <w:lang w:val="fr-CA"/>
              </w:rPr>
            </w:pPr>
            <w:r w:rsidRPr="004619F2">
              <w:rPr>
                <w:rFonts w:cs="Arial"/>
                <w:b/>
                <w:szCs w:val="20"/>
                <w:lang w:val="fr-CA"/>
              </w:rPr>
              <w:t>Titre</w:t>
            </w:r>
            <w:r w:rsidR="009947DE" w:rsidRPr="004619F2">
              <w:rPr>
                <w:rFonts w:cs="Arial"/>
                <w:b/>
                <w:szCs w:val="20"/>
                <w:lang w:val="fr-CA"/>
              </w:rPr>
              <w:t xml:space="preserve"> de l’</w:t>
            </w:r>
            <w:r w:rsidR="00712972" w:rsidRPr="004619F2">
              <w:rPr>
                <w:rFonts w:cs="Arial"/>
                <w:b/>
                <w:szCs w:val="20"/>
                <w:lang w:val="fr-CA"/>
              </w:rPr>
              <w:t>activité</w:t>
            </w:r>
          </w:p>
        </w:tc>
        <w:tc>
          <w:tcPr>
            <w:tcW w:w="8200" w:type="dxa"/>
          </w:tcPr>
          <w:p w14:paraId="4A2C0ACF" w14:textId="5193C149" w:rsidR="00F52677" w:rsidRPr="004619F2" w:rsidRDefault="009022A6" w:rsidP="661308A2">
            <w:pPr>
              <w:rPr>
                <w:rFonts w:cs="Arial"/>
                <w:szCs w:val="20"/>
                <w:lang w:val="fr-CA"/>
              </w:rPr>
            </w:pPr>
            <w:r w:rsidRPr="004619F2">
              <w:rPr>
                <w:rFonts w:cs="Arial"/>
                <w:szCs w:val="20"/>
                <w:lang w:val="fr-CA"/>
              </w:rPr>
              <w:t>Séance de cours</w:t>
            </w:r>
            <w:r w:rsidR="003D5567">
              <w:rPr>
                <w:rFonts w:cs="Arial"/>
                <w:szCs w:val="20"/>
                <w:lang w:val="fr-CA"/>
              </w:rPr>
              <w:t> </w:t>
            </w:r>
            <w:r w:rsidRPr="004619F2">
              <w:rPr>
                <w:rFonts w:cs="Arial"/>
                <w:szCs w:val="20"/>
                <w:lang w:val="fr-CA"/>
              </w:rPr>
              <w:t>4</w:t>
            </w:r>
            <w:r w:rsidR="004619F2">
              <w:rPr>
                <w:rFonts w:cs="Arial"/>
                <w:szCs w:val="20"/>
                <w:lang w:val="fr-CA"/>
              </w:rPr>
              <w:t> </w:t>
            </w:r>
            <w:r w:rsidRPr="004619F2">
              <w:rPr>
                <w:rFonts w:cs="Arial"/>
                <w:szCs w:val="20"/>
                <w:lang w:val="fr-CA"/>
              </w:rPr>
              <w:t xml:space="preserve">: </w:t>
            </w:r>
            <w:r w:rsidR="6512F0A3" w:rsidRPr="004619F2">
              <w:rPr>
                <w:rFonts w:cs="Arial"/>
                <w:szCs w:val="20"/>
                <w:lang w:val="fr-CA"/>
              </w:rPr>
              <w:t>Indicateurs de performance, lois et politique de gouvernance</w:t>
            </w:r>
          </w:p>
        </w:tc>
      </w:tr>
    </w:tbl>
    <w:p w14:paraId="33110E2D" w14:textId="77777777" w:rsidR="00E26A6C" w:rsidRPr="004619F2" w:rsidRDefault="00E26A6C" w:rsidP="00E26A6C">
      <w:pPr>
        <w:rPr>
          <w:szCs w:val="20"/>
          <w:lang w:val="fr-CA"/>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4619F2" w14:paraId="7ACCE0FF" w14:textId="77777777" w:rsidTr="661308A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59A99E" w14:textId="77777777" w:rsidR="00E26A6C" w:rsidRPr="004619F2" w:rsidRDefault="00E26A6C" w:rsidP="00CF1430">
            <w:pPr>
              <w:rPr>
                <w:rFonts w:cs="Arial"/>
                <w:b/>
                <w:szCs w:val="20"/>
                <w:lang w:val="fr-CA"/>
              </w:rPr>
            </w:pPr>
            <w:r w:rsidRPr="004619F2">
              <w:rPr>
                <w:rFonts w:cs="Arial"/>
                <w:b/>
                <w:szCs w:val="20"/>
                <w:lang w:val="fr-CA"/>
              </w:rPr>
              <w:t xml:space="preserve">Description </w:t>
            </w:r>
          </w:p>
        </w:tc>
      </w:tr>
      <w:tr w:rsidR="00E26A6C" w:rsidRPr="004619F2" w14:paraId="6064062B" w14:textId="77777777" w:rsidTr="661308A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20E0853C" w14:textId="769C660E" w:rsidR="00E26A6C" w:rsidRPr="004619F2" w:rsidRDefault="00E26A6C" w:rsidP="00CF1430">
            <w:pPr>
              <w:rPr>
                <w:rFonts w:cs="Arial"/>
                <w:b/>
                <w:bCs/>
                <w:szCs w:val="20"/>
                <w:lang w:val="fr-CA"/>
              </w:rPr>
            </w:pPr>
            <w:r w:rsidRPr="004619F2">
              <w:rPr>
                <w:rFonts w:cs="Arial"/>
                <w:b/>
                <w:bCs/>
                <w:szCs w:val="20"/>
                <w:lang w:val="fr-CA"/>
              </w:rPr>
              <w:t>Résumé (1-2 phrases)</w:t>
            </w:r>
            <w:r w:rsidR="004619F2">
              <w:rPr>
                <w:rFonts w:cs="Arial"/>
                <w:b/>
                <w:bCs/>
                <w:szCs w:val="20"/>
                <w:lang w:val="fr-CA"/>
              </w:rPr>
              <w:t> </w:t>
            </w:r>
            <w:r w:rsidRPr="004619F2">
              <w:rPr>
                <w:rFonts w:cs="Arial"/>
                <w:b/>
                <w:bCs/>
                <w:szCs w:val="20"/>
                <w:lang w:val="fr-CA"/>
              </w:rPr>
              <w:t>:</w:t>
            </w:r>
          </w:p>
        </w:tc>
      </w:tr>
      <w:tr w:rsidR="00E26A6C" w:rsidRPr="004619F2" w14:paraId="508F8626" w14:textId="77777777" w:rsidTr="661308A2">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A3754F2" w14:textId="77777777" w:rsidR="00E26A6C" w:rsidRPr="004619F2" w:rsidRDefault="00E26A6C" w:rsidP="00CF1430">
            <w:pPr>
              <w:rPr>
                <w:rFonts w:cs="Arial"/>
                <w:szCs w:val="20"/>
                <w:lang w:val="fr-CA"/>
              </w:rPr>
            </w:pPr>
          </w:p>
          <w:p w14:paraId="300DD6E1" w14:textId="0E293FE4" w:rsidR="00FE5B1A" w:rsidRPr="004619F2" w:rsidRDefault="00610FB5" w:rsidP="00610FB5">
            <w:pPr>
              <w:rPr>
                <w:rFonts w:cs="Arial"/>
                <w:szCs w:val="20"/>
                <w:lang w:val="fr-CA"/>
              </w:rPr>
            </w:pPr>
            <w:r w:rsidRPr="004619F2">
              <w:rPr>
                <w:rFonts w:cs="Arial"/>
                <w:szCs w:val="20"/>
                <w:lang w:val="fr-CA"/>
              </w:rPr>
              <w:t>Dans cette séance, tu étudieras les diverses lois impactant une entreprise sociale</w:t>
            </w:r>
            <w:r w:rsidR="00503F9A" w:rsidRPr="004619F2">
              <w:rPr>
                <w:rFonts w:cs="Arial"/>
                <w:szCs w:val="20"/>
                <w:lang w:val="fr-CA"/>
              </w:rPr>
              <w:t xml:space="preserve">, </w:t>
            </w:r>
            <w:r w:rsidR="0034441D" w:rsidRPr="004619F2">
              <w:rPr>
                <w:rFonts w:cs="Arial"/>
                <w:szCs w:val="20"/>
                <w:lang w:val="fr-CA"/>
              </w:rPr>
              <w:t>l’importance des</w:t>
            </w:r>
            <w:r w:rsidR="00503F9A" w:rsidRPr="004619F2">
              <w:rPr>
                <w:rFonts w:cs="Arial"/>
                <w:szCs w:val="20"/>
                <w:lang w:val="fr-CA"/>
              </w:rPr>
              <w:t xml:space="preserve"> indicateurs de performance</w:t>
            </w:r>
            <w:r w:rsidR="0034441D" w:rsidRPr="004619F2">
              <w:rPr>
                <w:rFonts w:cs="Arial"/>
                <w:szCs w:val="20"/>
                <w:lang w:val="fr-CA"/>
              </w:rPr>
              <w:t xml:space="preserve"> et les sections d’une politique de gouvernance.</w:t>
            </w:r>
          </w:p>
          <w:p w14:paraId="784D8260" w14:textId="292CA049" w:rsidR="00610FB5" w:rsidRPr="004619F2" w:rsidRDefault="00610FB5" w:rsidP="00610FB5">
            <w:pPr>
              <w:rPr>
                <w:rFonts w:cs="Arial"/>
                <w:szCs w:val="20"/>
                <w:lang w:val="fr-CA"/>
              </w:rPr>
            </w:pPr>
          </w:p>
        </w:tc>
      </w:tr>
      <w:tr w:rsidR="00E26A6C" w:rsidRPr="004619F2" w14:paraId="6352F2E7" w14:textId="77777777" w:rsidTr="661308A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2D1A4196" w14:textId="5EDFD994" w:rsidR="00E26A6C" w:rsidRPr="004619F2" w:rsidRDefault="00E26A6C" w:rsidP="00CF1430">
            <w:pPr>
              <w:rPr>
                <w:rFonts w:cs="Arial"/>
                <w:b/>
                <w:bCs/>
                <w:szCs w:val="20"/>
                <w:lang w:val="fr-CA"/>
              </w:rPr>
            </w:pPr>
            <w:r w:rsidRPr="004619F2">
              <w:rPr>
                <w:rFonts w:cs="Arial"/>
                <w:b/>
                <w:bCs/>
                <w:szCs w:val="20"/>
                <w:lang w:val="fr-CA"/>
              </w:rPr>
              <w:t>Mise en contexte / Mise en situation</w:t>
            </w:r>
            <w:r w:rsidR="004619F2">
              <w:rPr>
                <w:rFonts w:cs="Arial"/>
                <w:b/>
                <w:bCs/>
                <w:szCs w:val="20"/>
                <w:lang w:val="fr-CA"/>
              </w:rPr>
              <w:t> </w:t>
            </w:r>
            <w:r w:rsidRPr="004619F2">
              <w:rPr>
                <w:rFonts w:cs="Arial"/>
                <w:b/>
                <w:bCs/>
                <w:szCs w:val="20"/>
                <w:lang w:val="fr-CA"/>
              </w:rPr>
              <w:t>:</w:t>
            </w:r>
          </w:p>
        </w:tc>
      </w:tr>
      <w:tr w:rsidR="00E26A6C" w:rsidRPr="004619F2" w14:paraId="51517951" w14:textId="77777777" w:rsidTr="661308A2">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A9D92EB" w14:textId="77777777" w:rsidR="00610FB5" w:rsidRPr="004619F2" w:rsidRDefault="00610FB5" w:rsidP="661308A2">
            <w:pPr>
              <w:rPr>
                <w:szCs w:val="20"/>
                <w:lang w:val="fr-CA"/>
              </w:rPr>
            </w:pPr>
          </w:p>
          <w:p w14:paraId="48473A8E" w14:textId="3510A7BC" w:rsidR="000333B1" w:rsidRPr="004619F2" w:rsidRDefault="4FDAD89D" w:rsidP="661308A2">
            <w:pPr>
              <w:rPr>
                <w:szCs w:val="20"/>
                <w:lang w:val="fr-CA"/>
              </w:rPr>
            </w:pPr>
            <w:r w:rsidRPr="004619F2">
              <w:rPr>
                <w:szCs w:val="20"/>
                <w:lang w:val="fr-CA"/>
              </w:rPr>
              <w:t>Toutes entreprises sociales au Canada et en Ontario sont régies par des lois et règlements. Il en va de la bonne conduite des entreprises.</w:t>
            </w:r>
            <w:r w:rsidR="6105039F" w:rsidRPr="004619F2">
              <w:rPr>
                <w:szCs w:val="20"/>
                <w:lang w:val="fr-CA"/>
              </w:rPr>
              <w:t xml:space="preserve"> Certaines lois ont peu d’impact au quotidien</w:t>
            </w:r>
            <w:r w:rsidR="009A3753">
              <w:rPr>
                <w:szCs w:val="20"/>
                <w:lang w:val="fr-CA"/>
              </w:rPr>
              <w:t>,</w:t>
            </w:r>
            <w:r w:rsidR="6105039F" w:rsidRPr="004619F2">
              <w:rPr>
                <w:szCs w:val="20"/>
                <w:lang w:val="fr-CA"/>
              </w:rPr>
              <w:t xml:space="preserve"> tandis que d’autres ont </w:t>
            </w:r>
            <w:r w:rsidR="00406B1B">
              <w:rPr>
                <w:szCs w:val="20"/>
                <w:lang w:val="fr-CA"/>
              </w:rPr>
              <w:t>une incidence</w:t>
            </w:r>
            <w:r w:rsidR="6105039F" w:rsidRPr="004619F2">
              <w:rPr>
                <w:szCs w:val="20"/>
                <w:lang w:val="fr-CA"/>
              </w:rPr>
              <w:t xml:space="preserve"> plus important</w:t>
            </w:r>
            <w:r w:rsidR="00406B1B">
              <w:rPr>
                <w:szCs w:val="20"/>
                <w:lang w:val="fr-CA"/>
              </w:rPr>
              <w:t>e sur le quotidien</w:t>
            </w:r>
            <w:r w:rsidR="6105039F" w:rsidRPr="004619F2">
              <w:rPr>
                <w:szCs w:val="20"/>
                <w:lang w:val="fr-CA"/>
              </w:rPr>
              <w:t xml:space="preserve">. </w:t>
            </w:r>
            <w:r w:rsidR="00406B1B">
              <w:rPr>
                <w:szCs w:val="20"/>
                <w:lang w:val="fr-CA"/>
              </w:rPr>
              <w:t>Dans</w:t>
            </w:r>
            <w:r w:rsidR="6105039F" w:rsidRPr="004619F2">
              <w:rPr>
                <w:szCs w:val="20"/>
                <w:lang w:val="fr-CA"/>
              </w:rPr>
              <w:t xml:space="preserve"> ce cours, tu étudie</w:t>
            </w:r>
            <w:r w:rsidR="53070742" w:rsidRPr="004619F2">
              <w:rPr>
                <w:szCs w:val="20"/>
                <w:lang w:val="fr-CA"/>
              </w:rPr>
              <w:t>ras trois (3) lois et analyseras le</w:t>
            </w:r>
            <w:r w:rsidR="006C077F">
              <w:rPr>
                <w:szCs w:val="20"/>
                <w:lang w:val="fr-CA"/>
              </w:rPr>
              <w:t>ur</w:t>
            </w:r>
            <w:r w:rsidR="53070742" w:rsidRPr="004619F2">
              <w:rPr>
                <w:szCs w:val="20"/>
                <w:lang w:val="fr-CA"/>
              </w:rPr>
              <w:t>s différents impacts sur une entreprise sociale.</w:t>
            </w:r>
          </w:p>
          <w:p w14:paraId="35A3F4EA" w14:textId="0FF59436" w:rsidR="000333B1" w:rsidRPr="004619F2" w:rsidRDefault="000333B1" w:rsidP="661308A2">
            <w:pPr>
              <w:rPr>
                <w:szCs w:val="20"/>
                <w:lang w:val="fr-CA"/>
              </w:rPr>
            </w:pPr>
          </w:p>
          <w:p w14:paraId="3DC2936C" w14:textId="73881A11" w:rsidR="000333B1" w:rsidRPr="004619F2" w:rsidRDefault="53070742" w:rsidP="661308A2">
            <w:pPr>
              <w:rPr>
                <w:szCs w:val="20"/>
                <w:lang w:val="fr-CA"/>
              </w:rPr>
            </w:pPr>
            <w:r w:rsidRPr="004619F2">
              <w:rPr>
                <w:szCs w:val="20"/>
                <w:lang w:val="fr-CA"/>
              </w:rPr>
              <w:t xml:space="preserve">Les indicateurs de performance servent à analyser la performance d’une entreprise sociale. Tu étudieras ce concept et </w:t>
            </w:r>
            <w:r w:rsidR="00775C39">
              <w:rPr>
                <w:szCs w:val="20"/>
                <w:lang w:val="fr-CA"/>
              </w:rPr>
              <w:t>le mettra</w:t>
            </w:r>
            <w:r w:rsidR="00633844">
              <w:rPr>
                <w:szCs w:val="20"/>
                <w:lang w:val="fr-CA"/>
              </w:rPr>
              <w:t>s</w:t>
            </w:r>
            <w:r w:rsidR="00775C39">
              <w:rPr>
                <w:szCs w:val="20"/>
                <w:lang w:val="fr-CA"/>
              </w:rPr>
              <w:t xml:space="preserve"> en application</w:t>
            </w:r>
            <w:r w:rsidRPr="004619F2">
              <w:rPr>
                <w:szCs w:val="20"/>
                <w:lang w:val="fr-CA"/>
              </w:rPr>
              <w:t xml:space="preserve"> sur une entreprise sociale dans le but </w:t>
            </w:r>
            <w:r w:rsidR="00775C39">
              <w:rPr>
                <w:szCs w:val="20"/>
                <w:lang w:val="fr-CA"/>
              </w:rPr>
              <w:t xml:space="preserve">de comprendre </w:t>
            </w:r>
            <w:r w:rsidRPr="004619F2">
              <w:rPr>
                <w:szCs w:val="20"/>
                <w:lang w:val="fr-CA"/>
              </w:rPr>
              <w:t>comment analyser les résultats</w:t>
            </w:r>
            <w:r w:rsidR="790765DF" w:rsidRPr="004619F2">
              <w:rPr>
                <w:szCs w:val="20"/>
                <w:lang w:val="fr-CA"/>
              </w:rPr>
              <w:t xml:space="preserve"> et </w:t>
            </w:r>
            <w:r w:rsidR="00D73C4F">
              <w:rPr>
                <w:szCs w:val="20"/>
                <w:lang w:val="fr-CA"/>
              </w:rPr>
              <w:t xml:space="preserve">t’en </w:t>
            </w:r>
            <w:r w:rsidR="790765DF" w:rsidRPr="004619F2">
              <w:rPr>
                <w:szCs w:val="20"/>
                <w:lang w:val="fr-CA"/>
              </w:rPr>
              <w:t xml:space="preserve">servir </w:t>
            </w:r>
            <w:r w:rsidR="00D73C4F">
              <w:rPr>
                <w:szCs w:val="20"/>
                <w:lang w:val="fr-CA"/>
              </w:rPr>
              <w:t>pour mettre en œuvre un</w:t>
            </w:r>
            <w:r w:rsidR="790765DF" w:rsidRPr="004619F2">
              <w:rPr>
                <w:szCs w:val="20"/>
                <w:lang w:val="fr-CA"/>
              </w:rPr>
              <w:t xml:space="preserve"> plan d’action dans le futur.</w:t>
            </w:r>
          </w:p>
          <w:p w14:paraId="252D1C52" w14:textId="4EA43CBF" w:rsidR="00610FB5" w:rsidRPr="004619F2" w:rsidRDefault="00610FB5" w:rsidP="661308A2">
            <w:pPr>
              <w:rPr>
                <w:lang w:val="fr-CA"/>
              </w:rPr>
            </w:pPr>
          </w:p>
          <w:p w14:paraId="0DBB45C1" w14:textId="7D2720DB" w:rsidR="00610FB5" w:rsidRPr="004619F2" w:rsidRDefault="00610FB5" w:rsidP="661308A2">
            <w:pPr>
              <w:rPr>
                <w:szCs w:val="20"/>
                <w:lang w:val="fr-CA"/>
              </w:rPr>
            </w:pPr>
            <w:r w:rsidRPr="004619F2">
              <w:rPr>
                <w:szCs w:val="20"/>
                <w:lang w:val="fr-CA"/>
              </w:rPr>
              <w:t>Dans cette séance, tu étudieras les diverses lois impactant une entreprise sociale. Tu as vu dans le cours précédent qu’il est important pour une entreprise sociale d’avoir une mission et une vision claire</w:t>
            </w:r>
            <w:r w:rsidR="00D73C4F">
              <w:rPr>
                <w:szCs w:val="20"/>
                <w:lang w:val="fr-CA"/>
              </w:rPr>
              <w:t>s</w:t>
            </w:r>
            <w:r w:rsidRPr="004619F2">
              <w:rPr>
                <w:szCs w:val="20"/>
                <w:lang w:val="fr-CA"/>
              </w:rPr>
              <w:t xml:space="preserve"> et connu</w:t>
            </w:r>
            <w:r w:rsidR="007D2274">
              <w:rPr>
                <w:szCs w:val="20"/>
                <w:lang w:val="fr-CA"/>
              </w:rPr>
              <w:t>e</w:t>
            </w:r>
            <w:r w:rsidRPr="004619F2">
              <w:rPr>
                <w:szCs w:val="20"/>
                <w:lang w:val="fr-CA"/>
              </w:rPr>
              <w:t>s de tous. Tu étudieras</w:t>
            </w:r>
            <w:r w:rsidR="0034441D" w:rsidRPr="004619F2">
              <w:rPr>
                <w:szCs w:val="20"/>
                <w:lang w:val="fr-CA"/>
              </w:rPr>
              <w:t xml:space="preserve"> aussi</w:t>
            </w:r>
            <w:r w:rsidRPr="004619F2">
              <w:rPr>
                <w:szCs w:val="20"/>
                <w:lang w:val="fr-CA"/>
              </w:rPr>
              <w:t xml:space="preserve"> lors de cette séance les indicateurs de performance d’une entreprise sociale. Tu seras en mesure de faire le lien entre les indicateurs de performance </w:t>
            </w:r>
            <w:r w:rsidRPr="004619F2">
              <w:rPr>
                <w:szCs w:val="20"/>
                <w:lang w:val="fr-CA"/>
              </w:rPr>
              <w:lastRenderedPageBreak/>
              <w:t>et la mission de l’entreprise sociale.</w:t>
            </w:r>
            <w:r w:rsidR="0034441D" w:rsidRPr="004619F2">
              <w:rPr>
                <w:szCs w:val="20"/>
                <w:lang w:val="fr-CA"/>
              </w:rPr>
              <w:t xml:space="preserve"> Finalement, </w:t>
            </w:r>
            <w:r w:rsidR="00AD3B65" w:rsidRPr="004619F2">
              <w:rPr>
                <w:szCs w:val="20"/>
                <w:lang w:val="fr-CA"/>
              </w:rPr>
              <w:t>tu échangeras avec tes collègues au sujet d’une politique de gouv</w:t>
            </w:r>
            <w:r w:rsidR="0099117A" w:rsidRPr="004619F2">
              <w:rPr>
                <w:szCs w:val="20"/>
                <w:lang w:val="fr-CA"/>
              </w:rPr>
              <w:t>ernance d’une entreprise sociale et ses différentes section</w:t>
            </w:r>
            <w:r w:rsidR="003141E6" w:rsidRPr="004619F2">
              <w:rPr>
                <w:szCs w:val="20"/>
                <w:lang w:val="fr-CA"/>
              </w:rPr>
              <w:t>s, car l</w:t>
            </w:r>
            <w:r w:rsidR="0099117A" w:rsidRPr="004619F2">
              <w:rPr>
                <w:szCs w:val="20"/>
                <w:lang w:val="fr-CA"/>
              </w:rPr>
              <w:t>es prochaines activités porteront sur ce conc</w:t>
            </w:r>
            <w:r w:rsidR="003141E6" w:rsidRPr="004619F2">
              <w:rPr>
                <w:szCs w:val="20"/>
                <w:lang w:val="fr-CA"/>
              </w:rPr>
              <w:t>e</w:t>
            </w:r>
            <w:r w:rsidR="0099117A" w:rsidRPr="004619F2">
              <w:rPr>
                <w:szCs w:val="20"/>
                <w:lang w:val="fr-CA"/>
              </w:rPr>
              <w:t>pt.</w:t>
            </w:r>
          </w:p>
          <w:p w14:paraId="003D78D7" w14:textId="27A625B2" w:rsidR="00610FB5" w:rsidRPr="004619F2" w:rsidRDefault="00610FB5" w:rsidP="661308A2">
            <w:pPr>
              <w:rPr>
                <w:szCs w:val="20"/>
                <w:lang w:val="fr-CA"/>
              </w:rPr>
            </w:pPr>
          </w:p>
        </w:tc>
      </w:tr>
      <w:tr w:rsidR="00E26A6C" w:rsidRPr="004619F2" w14:paraId="6E76413A" w14:textId="77777777" w:rsidTr="661308A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3DA7EE85" w14:textId="58AF9DF7" w:rsidR="00E26A6C" w:rsidRPr="004619F2" w:rsidRDefault="00E26A6C" w:rsidP="00CF1430">
            <w:pPr>
              <w:rPr>
                <w:rFonts w:cs="Arial"/>
                <w:b/>
                <w:bCs/>
                <w:szCs w:val="20"/>
                <w:lang w:val="fr-CA"/>
              </w:rPr>
            </w:pPr>
            <w:r w:rsidRPr="004619F2">
              <w:rPr>
                <w:rFonts w:cs="Arial"/>
                <w:b/>
                <w:bCs/>
                <w:szCs w:val="20"/>
                <w:lang w:val="fr-CA"/>
              </w:rPr>
              <w:lastRenderedPageBreak/>
              <w:t>Consignes, directives et ressources (liens, manuels, images, etc.)</w:t>
            </w:r>
            <w:r w:rsidR="003D5567">
              <w:rPr>
                <w:rFonts w:cs="Arial"/>
                <w:b/>
                <w:bCs/>
                <w:szCs w:val="20"/>
                <w:lang w:val="fr-CA"/>
              </w:rPr>
              <w:t> </w:t>
            </w:r>
            <w:r w:rsidRPr="004619F2">
              <w:rPr>
                <w:rFonts w:cs="Arial"/>
                <w:b/>
                <w:bCs/>
                <w:szCs w:val="20"/>
                <w:lang w:val="fr-CA"/>
              </w:rPr>
              <w:t>:</w:t>
            </w:r>
          </w:p>
        </w:tc>
      </w:tr>
      <w:tr w:rsidR="00E26A6C" w:rsidRPr="004619F2" w14:paraId="2DADD7E0" w14:textId="77777777" w:rsidTr="661308A2">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ADA83DD" w14:textId="77777777" w:rsidR="00E26A6C" w:rsidRPr="004619F2" w:rsidRDefault="00E26A6C" w:rsidP="00CF1430">
            <w:pPr>
              <w:rPr>
                <w:rFonts w:cs="Arial"/>
                <w:szCs w:val="20"/>
                <w:lang w:val="fr-CA"/>
              </w:rPr>
            </w:pPr>
          </w:p>
          <w:p w14:paraId="015BFD3B" w14:textId="518CCF8B" w:rsidR="000333B1" w:rsidRPr="004619F2" w:rsidRDefault="000333B1" w:rsidP="000333B1">
            <w:pPr>
              <w:pStyle w:val="paragraph"/>
              <w:spacing w:before="0" w:beforeAutospacing="0" w:after="0" w:afterAutospacing="0"/>
              <w:textAlignment w:val="baseline"/>
              <w:rPr>
                <w:rFonts w:ascii="Verdana" w:hAnsi="Verdana" w:cs="Segoe UI"/>
                <w:sz w:val="20"/>
                <w:szCs w:val="20"/>
              </w:rPr>
            </w:pPr>
            <w:r w:rsidRPr="004619F2">
              <w:rPr>
                <w:rStyle w:val="normaltextrun"/>
                <w:rFonts w:ascii="Verdana" w:hAnsi="Verdana" w:cs="Segoe UI"/>
                <w:b/>
                <w:bCs/>
                <w:sz w:val="20"/>
                <w:szCs w:val="20"/>
              </w:rPr>
              <w:t>Thèmes à l’étude</w:t>
            </w:r>
          </w:p>
          <w:p w14:paraId="30A43FC5" w14:textId="77777777" w:rsidR="00610FB5" w:rsidRPr="004619F2" w:rsidRDefault="00610FB5" w:rsidP="00610FB5">
            <w:pPr>
              <w:pStyle w:val="paragraph"/>
              <w:numPr>
                <w:ilvl w:val="0"/>
                <w:numId w:val="15"/>
              </w:numPr>
              <w:textAlignment w:val="baseline"/>
              <w:rPr>
                <w:rStyle w:val="normaltextrun"/>
                <w:rFonts w:ascii="Verdana" w:hAnsi="Verdana" w:cs="Arial"/>
                <w:sz w:val="20"/>
                <w:szCs w:val="20"/>
              </w:rPr>
            </w:pPr>
            <w:r w:rsidRPr="004619F2">
              <w:rPr>
                <w:rStyle w:val="normaltextrun"/>
                <w:rFonts w:ascii="Verdana" w:hAnsi="Verdana" w:cs="Arial"/>
                <w:sz w:val="20"/>
                <w:szCs w:val="20"/>
              </w:rPr>
              <w:t>Lois impactant une entreprise sociale</w:t>
            </w:r>
          </w:p>
          <w:p w14:paraId="5D093DAC" w14:textId="2F79DFD6" w:rsidR="00610FB5" w:rsidRPr="004619F2" w:rsidRDefault="00610FB5" w:rsidP="00610FB5">
            <w:pPr>
              <w:pStyle w:val="paragraph"/>
              <w:numPr>
                <w:ilvl w:val="0"/>
                <w:numId w:val="15"/>
              </w:numPr>
              <w:textAlignment w:val="baseline"/>
              <w:rPr>
                <w:rStyle w:val="normaltextrun"/>
                <w:rFonts w:ascii="Verdana" w:hAnsi="Verdana" w:cs="Arial"/>
                <w:sz w:val="20"/>
                <w:szCs w:val="20"/>
              </w:rPr>
            </w:pPr>
            <w:r w:rsidRPr="004619F2">
              <w:rPr>
                <w:rStyle w:val="normaltextrun"/>
                <w:rFonts w:ascii="Verdana" w:hAnsi="Verdana" w:cs="Arial"/>
                <w:sz w:val="20"/>
                <w:szCs w:val="20"/>
              </w:rPr>
              <w:t>Indicateurs de performance</w:t>
            </w:r>
          </w:p>
          <w:p w14:paraId="718CF16D" w14:textId="3B9134B8" w:rsidR="0034441D" w:rsidRPr="004619F2" w:rsidRDefault="0034441D" w:rsidP="00610FB5">
            <w:pPr>
              <w:pStyle w:val="paragraph"/>
              <w:numPr>
                <w:ilvl w:val="0"/>
                <w:numId w:val="15"/>
              </w:numPr>
              <w:textAlignment w:val="baseline"/>
              <w:rPr>
                <w:rStyle w:val="normaltextrun"/>
                <w:rFonts w:ascii="Verdana" w:hAnsi="Verdana" w:cs="Arial"/>
                <w:sz w:val="20"/>
                <w:szCs w:val="20"/>
              </w:rPr>
            </w:pPr>
            <w:r w:rsidRPr="004619F2">
              <w:rPr>
                <w:rStyle w:val="normaltextrun"/>
                <w:rFonts w:ascii="Verdana" w:hAnsi="Verdana" w:cs="Arial"/>
                <w:sz w:val="20"/>
              </w:rPr>
              <w:t>Politique de gouvernance</w:t>
            </w:r>
          </w:p>
          <w:p w14:paraId="06DAF56F" w14:textId="0E11D446" w:rsidR="000333B1" w:rsidRPr="004619F2" w:rsidRDefault="000333B1" w:rsidP="00610FB5">
            <w:pPr>
              <w:pStyle w:val="paragraph"/>
              <w:numPr>
                <w:ilvl w:val="0"/>
                <w:numId w:val="15"/>
              </w:numPr>
              <w:spacing w:before="0" w:beforeAutospacing="0" w:after="0" w:afterAutospacing="0"/>
              <w:textAlignment w:val="baseline"/>
              <w:rPr>
                <w:rFonts w:ascii="Verdana" w:hAnsi="Verdana" w:cs="Arial"/>
                <w:sz w:val="20"/>
                <w:szCs w:val="20"/>
              </w:rPr>
            </w:pPr>
            <w:r w:rsidRPr="004619F2">
              <w:rPr>
                <w:rStyle w:val="normaltextrun"/>
                <w:rFonts w:ascii="Verdana" w:hAnsi="Verdana" w:cs="Arial"/>
                <w:sz w:val="20"/>
                <w:szCs w:val="20"/>
              </w:rPr>
              <w:t>Période de questions  </w:t>
            </w:r>
            <w:r w:rsidRPr="004619F2">
              <w:rPr>
                <w:rStyle w:val="eop"/>
                <w:rFonts w:ascii="Verdana" w:hAnsi="Verdana" w:cs="Arial"/>
                <w:sz w:val="20"/>
                <w:szCs w:val="20"/>
              </w:rPr>
              <w:t> </w:t>
            </w:r>
          </w:p>
          <w:p w14:paraId="19064E43" w14:textId="77777777" w:rsidR="000333B1" w:rsidRPr="004619F2" w:rsidRDefault="000333B1" w:rsidP="00610FB5">
            <w:pPr>
              <w:pStyle w:val="paragraph"/>
              <w:numPr>
                <w:ilvl w:val="0"/>
                <w:numId w:val="15"/>
              </w:numPr>
              <w:spacing w:before="0" w:beforeAutospacing="0" w:after="0" w:afterAutospacing="0"/>
              <w:textAlignment w:val="baseline"/>
              <w:rPr>
                <w:rFonts w:ascii="Verdana" w:hAnsi="Verdana" w:cs="Arial"/>
                <w:sz w:val="20"/>
                <w:szCs w:val="20"/>
              </w:rPr>
            </w:pPr>
            <w:r w:rsidRPr="004619F2">
              <w:rPr>
                <w:rStyle w:val="normaltextrun"/>
                <w:rFonts w:ascii="Verdana" w:hAnsi="Verdana" w:cs="Arial"/>
                <w:sz w:val="20"/>
                <w:szCs w:val="20"/>
              </w:rPr>
              <w:t>Présentation des travaux de la semaine  </w:t>
            </w:r>
            <w:r w:rsidRPr="004619F2">
              <w:rPr>
                <w:rStyle w:val="eop"/>
                <w:rFonts w:ascii="Verdana" w:hAnsi="Verdana" w:cs="Arial"/>
                <w:sz w:val="20"/>
                <w:szCs w:val="20"/>
              </w:rPr>
              <w:t> </w:t>
            </w:r>
          </w:p>
          <w:p w14:paraId="21F516E4" w14:textId="77777777" w:rsidR="000333B1" w:rsidRPr="004619F2" w:rsidRDefault="000333B1" w:rsidP="000333B1">
            <w:pPr>
              <w:pStyle w:val="paragraph"/>
              <w:spacing w:before="0" w:beforeAutospacing="0" w:after="0" w:afterAutospacing="0"/>
              <w:textAlignment w:val="baseline"/>
              <w:rPr>
                <w:rFonts w:ascii="Verdana" w:hAnsi="Verdana" w:cs="Segoe UI"/>
                <w:sz w:val="20"/>
                <w:szCs w:val="20"/>
              </w:rPr>
            </w:pPr>
            <w:r w:rsidRPr="004619F2">
              <w:rPr>
                <w:rStyle w:val="normaltextrun"/>
                <w:rFonts w:ascii="Verdana" w:hAnsi="Verdana" w:cs="Arial"/>
                <w:sz w:val="20"/>
                <w:szCs w:val="20"/>
              </w:rPr>
              <w:t>   </w:t>
            </w:r>
            <w:r w:rsidRPr="004619F2">
              <w:rPr>
                <w:rStyle w:val="eop"/>
                <w:rFonts w:ascii="Verdana" w:hAnsi="Verdana" w:cs="Arial"/>
                <w:sz w:val="20"/>
                <w:szCs w:val="20"/>
              </w:rPr>
              <w:t> </w:t>
            </w:r>
          </w:p>
          <w:p w14:paraId="527BE54B" w14:textId="7741246E" w:rsidR="000333B1" w:rsidRPr="004619F2" w:rsidRDefault="000333B1" w:rsidP="000333B1">
            <w:pPr>
              <w:pStyle w:val="paragraph"/>
              <w:spacing w:before="0" w:beforeAutospacing="0" w:after="0" w:afterAutospacing="0"/>
              <w:textAlignment w:val="baseline"/>
              <w:rPr>
                <w:rFonts w:ascii="Verdana" w:hAnsi="Verdana" w:cs="Segoe UI"/>
                <w:sz w:val="20"/>
                <w:szCs w:val="20"/>
              </w:rPr>
            </w:pPr>
            <w:r w:rsidRPr="004619F2">
              <w:rPr>
                <w:rStyle w:val="normaltextrun"/>
                <w:rFonts w:ascii="Verdana" w:hAnsi="Verdana" w:cs="Segoe UI"/>
                <w:b/>
                <w:bCs/>
                <w:sz w:val="20"/>
                <w:szCs w:val="20"/>
              </w:rPr>
              <w:t>Note</w:t>
            </w:r>
            <w:r w:rsidR="003D5567">
              <w:rPr>
                <w:rStyle w:val="normaltextrun"/>
                <w:rFonts w:ascii="Verdana" w:hAnsi="Verdana" w:cs="Segoe UI"/>
                <w:b/>
                <w:bCs/>
                <w:sz w:val="20"/>
                <w:szCs w:val="20"/>
              </w:rPr>
              <w:t> </w:t>
            </w:r>
            <w:r w:rsidRPr="004619F2">
              <w:rPr>
                <w:rStyle w:val="normaltextrun"/>
                <w:rFonts w:ascii="Verdana" w:hAnsi="Verdana" w:cs="Segoe UI"/>
                <w:b/>
                <w:bCs/>
                <w:sz w:val="20"/>
                <w:szCs w:val="20"/>
              </w:rPr>
              <w:t>:</w:t>
            </w:r>
            <w:r w:rsidR="003D5567">
              <w:rPr>
                <w:rStyle w:val="normaltextrun"/>
                <w:rFonts w:ascii="Verdana" w:hAnsi="Verdana" w:cs="Segoe UI"/>
                <w:sz w:val="20"/>
                <w:szCs w:val="20"/>
              </w:rPr>
              <w:t xml:space="preserve"> </w:t>
            </w:r>
            <w:r w:rsidRPr="004619F2">
              <w:rPr>
                <w:rStyle w:val="normaltextrun"/>
                <w:rFonts w:ascii="Verdana" w:hAnsi="Verdana" w:cs="Segoe UI"/>
                <w:sz w:val="20"/>
                <w:szCs w:val="20"/>
              </w:rPr>
              <w:t>Le professeur peut choisir de changer les thèmes afin de fournir un encadrement sur mesure, selon les besoins. </w:t>
            </w:r>
            <w:r w:rsidRPr="004619F2">
              <w:rPr>
                <w:rStyle w:val="normaltextrun"/>
                <w:rFonts w:ascii="Verdana" w:hAnsi="Verdana" w:cs="Arial"/>
                <w:sz w:val="20"/>
                <w:szCs w:val="20"/>
              </w:rPr>
              <w:t>   </w:t>
            </w:r>
            <w:r w:rsidRPr="004619F2">
              <w:rPr>
                <w:rStyle w:val="eop"/>
                <w:rFonts w:ascii="Verdana" w:hAnsi="Verdana" w:cs="Arial"/>
                <w:sz w:val="20"/>
                <w:szCs w:val="20"/>
              </w:rPr>
              <w:t> </w:t>
            </w:r>
          </w:p>
          <w:p w14:paraId="49B130E7" w14:textId="64BF52DB" w:rsidR="000333B1" w:rsidRPr="004619F2" w:rsidRDefault="000333B1" w:rsidP="00CF1430">
            <w:pPr>
              <w:rPr>
                <w:rFonts w:cs="Arial"/>
                <w:szCs w:val="20"/>
                <w:lang w:val="fr-CA"/>
              </w:rPr>
            </w:pPr>
          </w:p>
        </w:tc>
      </w:tr>
    </w:tbl>
    <w:p w14:paraId="1BE5C0DB" w14:textId="77777777" w:rsidR="00E26A6C" w:rsidRPr="004619F2" w:rsidRDefault="00E26A6C" w:rsidP="00E26A6C">
      <w:pPr>
        <w:rPr>
          <w:szCs w:val="20"/>
          <w:lang w:val="fr-CA"/>
        </w:rPr>
      </w:pPr>
    </w:p>
    <w:sectPr w:rsidR="00E26A6C" w:rsidRPr="004619F2" w:rsidSect="004B03CC">
      <w:headerReference w:type="default" r:id="rId11"/>
      <w:footerReference w:type="default" r:id="rId12"/>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99054" w14:textId="77777777" w:rsidR="003328FF" w:rsidRDefault="003328FF" w:rsidP="007511F3">
      <w:r>
        <w:separator/>
      </w:r>
    </w:p>
  </w:endnote>
  <w:endnote w:type="continuationSeparator" w:id="0">
    <w:p w14:paraId="6304858A" w14:textId="77777777" w:rsidR="003328FF" w:rsidRDefault="003328FF"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6E369"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45C09" w14:textId="77777777" w:rsidR="003328FF" w:rsidRDefault="003328FF" w:rsidP="007511F3">
      <w:r>
        <w:separator/>
      </w:r>
    </w:p>
  </w:footnote>
  <w:footnote w:type="continuationSeparator" w:id="0">
    <w:p w14:paraId="3E6E6260" w14:textId="77777777" w:rsidR="003328FF" w:rsidRDefault="003328FF"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25B05" w14:textId="6F2B83E4" w:rsidR="007511F3" w:rsidRPr="00C23828" w:rsidRDefault="003328FF" w:rsidP="00E26A6C">
    <w:pPr>
      <w:pStyle w:val="En-tte"/>
      <w:tabs>
        <w:tab w:val="clear" w:pos="8640"/>
        <w:tab w:val="right" w:pos="10065"/>
      </w:tabs>
      <w:spacing w:after="360"/>
      <w:rPr>
        <w:szCs w:val="20"/>
        <w:lang w:val="fr-CA"/>
      </w:rPr>
    </w:pPr>
    <w:r>
      <w:rPr>
        <w:szCs w:val="20"/>
        <w:lang w:val="fr-CA"/>
      </w:rPr>
      <w:t>ESO1006 : Leadership et gouvernance en entreprise sociale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E1856DE"/>
    <w:multiLevelType w:val="hybridMultilevel"/>
    <w:tmpl w:val="B75E224C"/>
    <w:lvl w:ilvl="0" w:tplc="04AA659A">
      <w:start w:val="1"/>
      <w:numFmt w:val="bullet"/>
      <w:lvlText w:val=""/>
      <w:lvlJc w:val="left"/>
      <w:pPr>
        <w:ind w:left="720" w:hanging="360"/>
      </w:pPr>
      <w:rPr>
        <w:rFonts w:ascii="Symbol" w:hAnsi="Symbol" w:hint="default"/>
      </w:rPr>
    </w:lvl>
    <w:lvl w:ilvl="1" w:tplc="58F4DB7C">
      <w:start w:val="1"/>
      <w:numFmt w:val="bullet"/>
      <w:lvlText w:val="o"/>
      <w:lvlJc w:val="left"/>
      <w:pPr>
        <w:ind w:left="1440" w:hanging="360"/>
      </w:pPr>
      <w:rPr>
        <w:rFonts w:ascii="Courier New" w:hAnsi="Courier New" w:hint="default"/>
      </w:rPr>
    </w:lvl>
    <w:lvl w:ilvl="2" w:tplc="E77C029C">
      <w:start w:val="1"/>
      <w:numFmt w:val="bullet"/>
      <w:lvlText w:val=""/>
      <w:lvlJc w:val="left"/>
      <w:pPr>
        <w:ind w:left="2160" w:hanging="360"/>
      </w:pPr>
      <w:rPr>
        <w:rFonts w:ascii="Wingdings" w:hAnsi="Wingdings" w:hint="default"/>
      </w:rPr>
    </w:lvl>
    <w:lvl w:ilvl="3" w:tplc="539E6916">
      <w:start w:val="1"/>
      <w:numFmt w:val="bullet"/>
      <w:lvlText w:val=""/>
      <w:lvlJc w:val="left"/>
      <w:pPr>
        <w:ind w:left="2880" w:hanging="360"/>
      </w:pPr>
      <w:rPr>
        <w:rFonts w:ascii="Symbol" w:hAnsi="Symbol" w:hint="default"/>
      </w:rPr>
    </w:lvl>
    <w:lvl w:ilvl="4" w:tplc="DE8AD00E">
      <w:start w:val="1"/>
      <w:numFmt w:val="bullet"/>
      <w:lvlText w:val="o"/>
      <w:lvlJc w:val="left"/>
      <w:pPr>
        <w:ind w:left="3600" w:hanging="360"/>
      </w:pPr>
      <w:rPr>
        <w:rFonts w:ascii="Courier New" w:hAnsi="Courier New" w:hint="default"/>
      </w:rPr>
    </w:lvl>
    <w:lvl w:ilvl="5" w:tplc="3C760F7E">
      <w:start w:val="1"/>
      <w:numFmt w:val="bullet"/>
      <w:lvlText w:val=""/>
      <w:lvlJc w:val="left"/>
      <w:pPr>
        <w:ind w:left="4320" w:hanging="360"/>
      </w:pPr>
      <w:rPr>
        <w:rFonts w:ascii="Wingdings" w:hAnsi="Wingdings" w:hint="default"/>
      </w:rPr>
    </w:lvl>
    <w:lvl w:ilvl="6" w:tplc="90E2D9FA">
      <w:start w:val="1"/>
      <w:numFmt w:val="bullet"/>
      <w:lvlText w:val=""/>
      <w:lvlJc w:val="left"/>
      <w:pPr>
        <w:ind w:left="5040" w:hanging="360"/>
      </w:pPr>
      <w:rPr>
        <w:rFonts w:ascii="Symbol" w:hAnsi="Symbol" w:hint="default"/>
      </w:rPr>
    </w:lvl>
    <w:lvl w:ilvl="7" w:tplc="02446B50">
      <w:start w:val="1"/>
      <w:numFmt w:val="bullet"/>
      <w:lvlText w:val="o"/>
      <w:lvlJc w:val="left"/>
      <w:pPr>
        <w:ind w:left="5760" w:hanging="360"/>
      </w:pPr>
      <w:rPr>
        <w:rFonts w:ascii="Courier New" w:hAnsi="Courier New" w:hint="default"/>
      </w:rPr>
    </w:lvl>
    <w:lvl w:ilvl="8" w:tplc="61A21A72">
      <w:start w:val="1"/>
      <w:numFmt w:val="bullet"/>
      <w:lvlText w:val=""/>
      <w:lvlJc w:val="left"/>
      <w:pPr>
        <w:ind w:left="6480" w:hanging="360"/>
      </w:pPr>
      <w:rPr>
        <w:rFonts w:ascii="Wingdings" w:hAnsi="Wingdings" w:hint="default"/>
      </w:r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CFA3321"/>
    <w:multiLevelType w:val="hybridMultilevel"/>
    <w:tmpl w:val="7BFCD8FC"/>
    <w:lvl w:ilvl="0" w:tplc="EB4C46D4">
      <w:start w:val="1"/>
      <w:numFmt w:val="bullet"/>
      <w:lvlText w:val=""/>
      <w:lvlJc w:val="left"/>
      <w:pPr>
        <w:ind w:left="360" w:hanging="360"/>
      </w:pPr>
      <w:rPr>
        <w:rFonts w:ascii="Symbol" w:hAnsi="Symbol" w:hint="default"/>
      </w:rPr>
    </w:lvl>
    <w:lvl w:ilvl="1" w:tplc="867A8A6E">
      <w:start w:val="1"/>
      <w:numFmt w:val="bullet"/>
      <w:lvlText w:val="o"/>
      <w:lvlJc w:val="left"/>
      <w:pPr>
        <w:ind w:left="1080" w:hanging="360"/>
      </w:pPr>
      <w:rPr>
        <w:rFonts w:ascii="Courier New" w:hAnsi="Courier New" w:hint="default"/>
      </w:rPr>
    </w:lvl>
    <w:lvl w:ilvl="2" w:tplc="30B6FF8C">
      <w:start w:val="1"/>
      <w:numFmt w:val="bullet"/>
      <w:lvlText w:val=""/>
      <w:lvlJc w:val="left"/>
      <w:pPr>
        <w:ind w:left="1800" w:hanging="360"/>
      </w:pPr>
      <w:rPr>
        <w:rFonts w:ascii="Wingdings" w:hAnsi="Wingdings" w:hint="default"/>
      </w:rPr>
    </w:lvl>
    <w:lvl w:ilvl="3" w:tplc="3B7EB0CA">
      <w:start w:val="1"/>
      <w:numFmt w:val="bullet"/>
      <w:lvlText w:val=""/>
      <w:lvlJc w:val="left"/>
      <w:pPr>
        <w:ind w:left="2520" w:hanging="360"/>
      </w:pPr>
      <w:rPr>
        <w:rFonts w:ascii="Symbol" w:hAnsi="Symbol" w:hint="default"/>
      </w:rPr>
    </w:lvl>
    <w:lvl w:ilvl="4" w:tplc="CDB2CA20">
      <w:start w:val="1"/>
      <w:numFmt w:val="bullet"/>
      <w:lvlText w:val="o"/>
      <w:lvlJc w:val="left"/>
      <w:pPr>
        <w:ind w:left="3240" w:hanging="360"/>
      </w:pPr>
      <w:rPr>
        <w:rFonts w:ascii="Courier New" w:hAnsi="Courier New" w:hint="default"/>
      </w:rPr>
    </w:lvl>
    <w:lvl w:ilvl="5" w:tplc="C5004E7C">
      <w:start w:val="1"/>
      <w:numFmt w:val="bullet"/>
      <w:lvlText w:val=""/>
      <w:lvlJc w:val="left"/>
      <w:pPr>
        <w:ind w:left="3960" w:hanging="360"/>
      </w:pPr>
      <w:rPr>
        <w:rFonts w:ascii="Wingdings" w:hAnsi="Wingdings" w:hint="default"/>
      </w:rPr>
    </w:lvl>
    <w:lvl w:ilvl="6" w:tplc="4D3C479E">
      <w:start w:val="1"/>
      <w:numFmt w:val="bullet"/>
      <w:lvlText w:val=""/>
      <w:lvlJc w:val="left"/>
      <w:pPr>
        <w:ind w:left="4680" w:hanging="360"/>
      </w:pPr>
      <w:rPr>
        <w:rFonts w:ascii="Symbol" w:hAnsi="Symbol" w:hint="default"/>
      </w:rPr>
    </w:lvl>
    <w:lvl w:ilvl="7" w:tplc="C8FABD7E">
      <w:start w:val="1"/>
      <w:numFmt w:val="bullet"/>
      <w:lvlText w:val="o"/>
      <w:lvlJc w:val="left"/>
      <w:pPr>
        <w:ind w:left="5400" w:hanging="360"/>
      </w:pPr>
      <w:rPr>
        <w:rFonts w:ascii="Courier New" w:hAnsi="Courier New" w:hint="default"/>
      </w:rPr>
    </w:lvl>
    <w:lvl w:ilvl="8" w:tplc="4626AF76">
      <w:start w:val="1"/>
      <w:numFmt w:val="bullet"/>
      <w:lvlText w:val=""/>
      <w:lvlJc w:val="left"/>
      <w:pPr>
        <w:ind w:left="6120" w:hanging="360"/>
      </w:pPr>
      <w:rPr>
        <w:rFonts w:ascii="Wingdings" w:hAnsi="Wingdings" w:hint="default"/>
      </w:rPr>
    </w:lvl>
  </w:abstractNum>
  <w:abstractNum w:abstractNumId="12" w15:restartNumberingAfterBreak="0">
    <w:nsid w:val="66382EFF"/>
    <w:multiLevelType w:val="hybridMultilevel"/>
    <w:tmpl w:val="3CD62D0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E404974"/>
    <w:multiLevelType w:val="multilevel"/>
    <w:tmpl w:val="3666673E"/>
    <w:lvl w:ilvl="0">
      <w:start w:val="1"/>
      <w:numFmt w:val="bullet"/>
      <w:lvlText w:val=""/>
      <w:lvlJc w:val="left"/>
      <w:pPr>
        <w:tabs>
          <w:tab w:val="num" w:pos="-80"/>
        </w:tabs>
        <w:ind w:left="-80" w:hanging="360"/>
      </w:pPr>
      <w:rPr>
        <w:rFonts w:ascii="Symbol" w:hAnsi="Symbol" w:hint="default"/>
        <w:sz w:val="20"/>
      </w:rPr>
    </w:lvl>
    <w:lvl w:ilvl="1" w:tentative="1">
      <w:start w:val="1"/>
      <w:numFmt w:val="bullet"/>
      <w:lvlText w:val=""/>
      <w:lvlJc w:val="left"/>
      <w:pPr>
        <w:tabs>
          <w:tab w:val="num" w:pos="640"/>
        </w:tabs>
        <w:ind w:left="640" w:hanging="360"/>
      </w:pPr>
      <w:rPr>
        <w:rFonts w:ascii="Symbol" w:hAnsi="Symbol" w:hint="default"/>
        <w:sz w:val="20"/>
      </w:rPr>
    </w:lvl>
    <w:lvl w:ilvl="2" w:tentative="1">
      <w:start w:val="1"/>
      <w:numFmt w:val="bullet"/>
      <w:lvlText w:val=""/>
      <w:lvlJc w:val="left"/>
      <w:pPr>
        <w:tabs>
          <w:tab w:val="num" w:pos="1360"/>
        </w:tabs>
        <w:ind w:left="1360" w:hanging="360"/>
      </w:pPr>
      <w:rPr>
        <w:rFonts w:ascii="Symbol" w:hAnsi="Symbol" w:hint="default"/>
        <w:sz w:val="20"/>
      </w:rPr>
    </w:lvl>
    <w:lvl w:ilvl="3" w:tentative="1">
      <w:start w:val="1"/>
      <w:numFmt w:val="bullet"/>
      <w:lvlText w:val=""/>
      <w:lvlJc w:val="left"/>
      <w:pPr>
        <w:tabs>
          <w:tab w:val="num" w:pos="2080"/>
        </w:tabs>
        <w:ind w:left="2080" w:hanging="360"/>
      </w:pPr>
      <w:rPr>
        <w:rFonts w:ascii="Symbol" w:hAnsi="Symbol" w:hint="default"/>
        <w:sz w:val="20"/>
      </w:rPr>
    </w:lvl>
    <w:lvl w:ilvl="4" w:tentative="1">
      <w:start w:val="1"/>
      <w:numFmt w:val="bullet"/>
      <w:lvlText w:val=""/>
      <w:lvlJc w:val="left"/>
      <w:pPr>
        <w:tabs>
          <w:tab w:val="num" w:pos="2800"/>
        </w:tabs>
        <w:ind w:left="2800" w:hanging="360"/>
      </w:pPr>
      <w:rPr>
        <w:rFonts w:ascii="Symbol" w:hAnsi="Symbol" w:hint="default"/>
        <w:sz w:val="20"/>
      </w:rPr>
    </w:lvl>
    <w:lvl w:ilvl="5" w:tentative="1">
      <w:start w:val="1"/>
      <w:numFmt w:val="bullet"/>
      <w:lvlText w:val=""/>
      <w:lvlJc w:val="left"/>
      <w:pPr>
        <w:tabs>
          <w:tab w:val="num" w:pos="3520"/>
        </w:tabs>
        <w:ind w:left="3520" w:hanging="360"/>
      </w:pPr>
      <w:rPr>
        <w:rFonts w:ascii="Symbol" w:hAnsi="Symbol" w:hint="default"/>
        <w:sz w:val="20"/>
      </w:rPr>
    </w:lvl>
    <w:lvl w:ilvl="6" w:tentative="1">
      <w:start w:val="1"/>
      <w:numFmt w:val="bullet"/>
      <w:lvlText w:val=""/>
      <w:lvlJc w:val="left"/>
      <w:pPr>
        <w:tabs>
          <w:tab w:val="num" w:pos="4240"/>
        </w:tabs>
        <w:ind w:left="4240" w:hanging="360"/>
      </w:pPr>
      <w:rPr>
        <w:rFonts w:ascii="Symbol" w:hAnsi="Symbol" w:hint="default"/>
        <w:sz w:val="20"/>
      </w:rPr>
    </w:lvl>
    <w:lvl w:ilvl="7" w:tentative="1">
      <w:start w:val="1"/>
      <w:numFmt w:val="bullet"/>
      <w:lvlText w:val=""/>
      <w:lvlJc w:val="left"/>
      <w:pPr>
        <w:tabs>
          <w:tab w:val="num" w:pos="4960"/>
        </w:tabs>
        <w:ind w:left="4960" w:hanging="360"/>
      </w:pPr>
      <w:rPr>
        <w:rFonts w:ascii="Symbol" w:hAnsi="Symbol" w:hint="default"/>
        <w:sz w:val="20"/>
      </w:rPr>
    </w:lvl>
    <w:lvl w:ilvl="8" w:tentative="1">
      <w:start w:val="1"/>
      <w:numFmt w:val="bullet"/>
      <w:lvlText w:val=""/>
      <w:lvlJc w:val="left"/>
      <w:pPr>
        <w:tabs>
          <w:tab w:val="num" w:pos="5680"/>
        </w:tabs>
        <w:ind w:left="5680" w:hanging="360"/>
      </w:pPr>
      <w:rPr>
        <w:rFonts w:ascii="Symbol" w:hAnsi="Symbol" w:hint="default"/>
        <w:sz w:val="20"/>
      </w:rPr>
    </w:lvl>
  </w:abstractNum>
  <w:abstractNum w:abstractNumId="14" w15:restartNumberingAfterBreak="0">
    <w:nsid w:val="736009AA"/>
    <w:multiLevelType w:val="hybridMultilevel"/>
    <w:tmpl w:val="EA9C1840"/>
    <w:lvl w:ilvl="0" w:tplc="CF50B392">
      <w:start w:val="1"/>
      <w:numFmt w:val="bullet"/>
      <w:lvlText w:val="·"/>
      <w:lvlJc w:val="left"/>
      <w:pPr>
        <w:ind w:left="720" w:hanging="360"/>
      </w:pPr>
      <w:rPr>
        <w:rFonts w:ascii="Symbol" w:hAnsi="Symbol" w:hint="default"/>
      </w:rPr>
    </w:lvl>
    <w:lvl w:ilvl="1" w:tplc="612E8366">
      <w:start w:val="1"/>
      <w:numFmt w:val="bullet"/>
      <w:lvlText w:val="o"/>
      <w:lvlJc w:val="left"/>
      <w:pPr>
        <w:ind w:left="1440" w:hanging="360"/>
      </w:pPr>
      <w:rPr>
        <w:rFonts w:ascii="Courier New" w:hAnsi="Courier New" w:hint="default"/>
      </w:rPr>
    </w:lvl>
    <w:lvl w:ilvl="2" w:tplc="4574D6F6">
      <w:start w:val="1"/>
      <w:numFmt w:val="bullet"/>
      <w:lvlText w:val=""/>
      <w:lvlJc w:val="left"/>
      <w:pPr>
        <w:ind w:left="2160" w:hanging="360"/>
      </w:pPr>
      <w:rPr>
        <w:rFonts w:ascii="Wingdings" w:hAnsi="Wingdings" w:hint="default"/>
      </w:rPr>
    </w:lvl>
    <w:lvl w:ilvl="3" w:tplc="172EA74C">
      <w:start w:val="1"/>
      <w:numFmt w:val="bullet"/>
      <w:lvlText w:val=""/>
      <w:lvlJc w:val="left"/>
      <w:pPr>
        <w:ind w:left="2880" w:hanging="360"/>
      </w:pPr>
      <w:rPr>
        <w:rFonts w:ascii="Symbol" w:hAnsi="Symbol" w:hint="default"/>
      </w:rPr>
    </w:lvl>
    <w:lvl w:ilvl="4" w:tplc="79EE0C22">
      <w:start w:val="1"/>
      <w:numFmt w:val="bullet"/>
      <w:lvlText w:val="o"/>
      <w:lvlJc w:val="left"/>
      <w:pPr>
        <w:ind w:left="3600" w:hanging="360"/>
      </w:pPr>
      <w:rPr>
        <w:rFonts w:ascii="Courier New" w:hAnsi="Courier New" w:hint="default"/>
      </w:rPr>
    </w:lvl>
    <w:lvl w:ilvl="5" w:tplc="BFF0075E">
      <w:start w:val="1"/>
      <w:numFmt w:val="bullet"/>
      <w:lvlText w:val=""/>
      <w:lvlJc w:val="left"/>
      <w:pPr>
        <w:ind w:left="4320" w:hanging="360"/>
      </w:pPr>
      <w:rPr>
        <w:rFonts w:ascii="Wingdings" w:hAnsi="Wingdings" w:hint="default"/>
      </w:rPr>
    </w:lvl>
    <w:lvl w:ilvl="6" w:tplc="03227904">
      <w:start w:val="1"/>
      <w:numFmt w:val="bullet"/>
      <w:lvlText w:val=""/>
      <w:lvlJc w:val="left"/>
      <w:pPr>
        <w:ind w:left="5040" w:hanging="360"/>
      </w:pPr>
      <w:rPr>
        <w:rFonts w:ascii="Symbol" w:hAnsi="Symbol" w:hint="default"/>
      </w:rPr>
    </w:lvl>
    <w:lvl w:ilvl="7" w:tplc="1B6688FE">
      <w:start w:val="1"/>
      <w:numFmt w:val="bullet"/>
      <w:lvlText w:val="o"/>
      <w:lvlJc w:val="left"/>
      <w:pPr>
        <w:ind w:left="5760" w:hanging="360"/>
      </w:pPr>
      <w:rPr>
        <w:rFonts w:ascii="Courier New" w:hAnsi="Courier New" w:hint="default"/>
      </w:rPr>
    </w:lvl>
    <w:lvl w:ilvl="8" w:tplc="EB5E1646">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1"/>
  </w:num>
  <w:num w:numId="4">
    <w:abstractNumId w:val="8"/>
  </w:num>
  <w:num w:numId="5">
    <w:abstractNumId w:val="1"/>
  </w:num>
  <w:num w:numId="6">
    <w:abstractNumId w:val="7"/>
  </w:num>
  <w:num w:numId="7">
    <w:abstractNumId w:val="4"/>
  </w:num>
  <w:num w:numId="8">
    <w:abstractNumId w:val="0"/>
  </w:num>
  <w:num w:numId="9">
    <w:abstractNumId w:val="9"/>
  </w:num>
  <w:num w:numId="10">
    <w:abstractNumId w:val="6"/>
  </w:num>
  <w:num w:numId="11">
    <w:abstractNumId w:val="3"/>
  </w:num>
  <w:num w:numId="12">
    <w:abstractNumId w:val="10"/>
  </w:num>
  <w:num w:numId="13">
    <w:abstractNumId w:val="5"/>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68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8FF"/>
    <w:rsid w:val="000024F5"/>
    <w:rsid w:val="00012AF9"/>
    <w:rsid w:val="000333B1"/>
    <w:rsid w:val="000471A3"/>
    <w:rsid w:val="00066B0D"/>
    <w:rsid w:val="00073A7C"/>
    <w:rsid w:val="00077148"/>
    <w:rsid w:val="00087AE4"/>
    <w:rsid w:val="000C1560"/>
    <w:rsid w:val="00152AA3"/>
    <w:rsid w:val="00160385"/>
    <w:rsid w:val="001C18EC"/>
    <w:rsid w:val="001E5E77"/>
    <w:rsid w:val="00266A6D"/>
    <w:rsid w:val="0028797E"/>
    <w:rsid w:val="0029013A"/>
    <w:rsid w:val="002D1760"/>
    <w:rsid w:val="002F74F6"/>
    <w:rsid w:val="003141E6"/>
    <w:rsid w:val="00324581"/>
    <w:rsid w:val="003328FF"/>
    <w:rsid w:val="0034441D"/>
    <w:rsid w:val="00346B13"/>
    <w:rsid w:val="003B1F67"/>
    <w:rsid w:val="003D5567"/>
    <w:rsid w:val="003F1774"/>
    <w:rsid w:val="00406B1B"/>
    <w:rsid w:val="00421D00"/>
    <w:rsid w:val="00452D97"/>
    <w:rsid w:val="00456007"/>
    <w:rsid w:val="0046173C"/>
    <w:rsid w:val="004619F2"/>
    <w:rsid w:val="004664AB"/>
    <w:rsid w:val="00495B82"/>
    <w:rsid w:val="004B03CC"/>
    <w:rsid w:val="00503F9A"/>
    <w:rsid w:val="00520879"/>
    <w:rsid w:val="00523B13"/>
    <w:rsid w:val="00562E45"/>
    <w:rsid w:val="00610FB5"/>
    <w:rsid w:val="00633844"/>
    <w:rsid w:val="00670B89"/>
    <w:rsid w:val="006C077F"/>
    <w:rsid w:val="006C19BC"/>
    <w:rsid w:val="00712972"/>
    <w:rsid w:val="00731F2E"/>
    <w:rsid w:val="007511F3"/>
    <w:rsid w:val="00753BCF"/>
    <w:rsid w:val="00764F8C"/>
    <w:rsid w:val="00775C39"/>
    <w:rsid w:val="007C7357"/>
    <w:rsid w:val="007D1815"/>
    <w:rsid w:val="007D2274"/>
    <w:rsid w:val="007D443C"/>
    <w:rsid w:val="007D56A6"/>
    <w:rsid w:val="008860E3"/>
    <w:rsid w:val="008B2B63"/>
    <w:rsid w:val="008B3251"/>
    <w:rsid w:val="008F35C5"/>
    <w:rsid w:val="009022A6"/>
    <w:rsid w:val="00970446"/>
    <w:rsid w:val="00972A79"/>
    <w:rsid w:val="0099117A"/>
    <w:rsid w:val="00991744"/>
    <w:rsid w:val="009947DE"/>
    <w:rsid w:val="009A3753"/>
    <w:rsid w:val="009A7B74"/>
    <w:rsid w:val="009D4028"/>
    <w:rsid w:val="009E77AE"/>
    <w:rsid w:val="009F12CF"/>
    <w:rsid w:val="00A10FCE"/>
    <w:rsid w:val="00A13169"/>
    <w:rsid w:val="00A50E94"/>
    <w:rsid w:val="00A665DC"/>
    <w:rsid w:val="00A80808"/>
    <w:rsid w:val="00AB45B3"/>
    <w:rsid w:val="00AB7807"/>
    <w:rsid w:val="00AD3B65"/>
    <w:rsid w:val="00AE603C"/>
    <w:rsid w:val="00B3456A"/>
    <w:rsid w:val="00B51743"/>
    <w:rsid w:val="00C13D37"/>
    <w:rsid w:val="00C23828"/>
    <w:rsid w:val="00CC5F55"/>
    <w:rsid w:val="00CD4951"/>
    <w:rsid w:val="00D24CF4"/>
    <w:rsid w:val="00D73C4F"/>
    <w:rsid w:val="00D835CF"/>
    <w:rsid w:val="00DB061E"/>
    <w:rsid w:val="00DB4CFC"/>
    <w:rsid w:val="00DE086F"/>
    <w:rsid w:val="00DF5F46"/>
    <w:rsid w:val="00E0390F"/>
    <w:rsid w:val="00E26A6C"/>
    <w:rsid w:val="00E75886"/>
    <w:rsid w:val="00E849C2"/>
    <w:rsid w:val="00F2439E"/>
    <w:rsid w:val="00F52677"/>
    <w:rsid w:val="00F65131"/>
    <w:rsid w:val="00FA3C71"/>
    <w:rsid w:val="00FA5B54"/>
    <w:rsid w:val="00FD5C0E"/>
    <w:rsid w:val="00FE5B1A"/>
    <w:rsid w:val="01D4DA6C"/>
    <w:rsid w:val="0896292F"/>
    <w:rsid w:val="0ADBE672"/>
    <w:rsid w:val="0AF018DB"/>
    <w:rsid w:val="2025634D"/>
    <w:rsid w:val="22DD2032"/>
    <w:rsid w:val="2508A685"/>
    <w:rsid w:val="259B603D"/>
    <w:rsid w:val="2CEABDF8"/>
    <w:rsid w:val="2D3EF230"/>
    <w:rsid w:val="2E9FB6B6"/>
    <w:rsid w:val="35A5CAD1"/>
    <w:rsid w:val="37419B32"/>
    <w:rsid w:val="4FDAD89D"/>
    <w:rsid w:val="53070742"/>
    <w:rsid w:val="56ACACFB"/>
    <w:rsid w:val="57A06FEE"/>
    <w:rsid w:val="6105039F"/>
    <w:rsid w:val="6512F0A3"/>
    <w:rsid w:val="661308A2"/>
    <w:rsid w:val="676469A5"/>
    <w:rsid w:val="68668EAC"/>
    <w:rsid w:val="6A025F0D"/>
    <w:rsid w:val="6A21CFA0"/>
    <w:rsid w:val="71444DA1"/>
    <w:rsid w:val="7617BEC4"/>
    <w:rsid w:val="7724AA14"/>
    <w:rsid w:val="790765D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2CBC94"/>
  <w15:chartTrackingRefBased/>
  <w15:docId w15:val="{0FFBAE33-ED7B-4D96-8CBD-BA5547AB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0FE5B1A"/>
  </w:style>
  <w:style w:type="character" w:customStyle="1" w:styleId="eop">
    <w:name w:val="eop"/>
    <w:basedOn w:val="Policepardfaut"/>
    <w:rsid w:val="00FE5B1A"/>
  </w:style>
  <w:style w:type="paragraph" w:customStyle="1" w:styleId="paragraph">
    <w:name w:val="paragraph"/>
    <w:basedOn w:val="Normal"/>
    <w:rsid w:val="000333B1"/>
    <w:pPr>
      <w:spacing w:before="100" w:beforeAutospacing="1" w:after="100" w:afterAutospacing="1"/>
    </w:pPr>
    <w:rPr>
      <w:rFonts w:ascii="Times New Roman" w:hAnsi="Times New Roman"/>
      <w:sz w:val="24"/>
      <w:lang w:val="fr-CA" w:eastAsia="fr-CA"/>
    </w:rPr>
  </w:style>
  <w:style w:type="paragraph" w:styleId="Rvision">
    <w:name w:val="Revision"/>
    <w:hidden/>
    <w:uiPriority w:val="99"/>
    <w:semiHidden/>
    <w:rsid w:val="003D5567"/>
    <w:pPr>
      <w:spacing w:after="0" w:line="240" w:lineRule="auto"/>
    </w:pPr>
    <w:rPr>
      <w:rFonts w:ascii="Verdana" w:eastAsia="Times New Roman" w:hAnsi="Verdana" w:cs="Times New Roman"/>
      <w:sz w:val="2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165906">
      <w:bodyDiv w:val="1"/>
      <w:marLeft w:val="0"/>
      <w:marRight w:val="0"/>
      <w:marTop w:val="0"/>
      <w:marBottom w:val="0"/>
      <w:divBdr>
        <w:top w:val="none" w:sz="0" w:space="0" w:color="auto"/>
        <w:left w:val="none" w:sz="0" w:space="0" w:color="auto"/>
        <w:bottom w:val="none" w:sz="0" w:space="0" w:color="auto"/>
        <w:right w:val="none" w:sz="0" w:space="0" w:color="auto"/>
      </w:divBdr>
      <w:divsChild>
        <w:div w:id="264462572">
          <w:marLeft w:val="0"/>
          <w:marRight w:val="0"/>
          <w:marTop w:val="0"/>
          <w:marBottom w:val="0"/>
          <w:divBdr>
            <w:top w:val="none" w:sz="0" w:space="0" w:color="auto"/>
            <w:left w:val="none" w:sz="0" w:space="0" w:color="auto"/>
            <w:bottom w:val="none" w:sz="0" w:space="0" w:color="auto"/>
            <w:right w:val="none" w:sz="0" w:space="0" w:color="auto"/>
          </w:divBdr>
        </w:div>
        <w:div w:id="230778964">
          <w:marLeft w:val="0"/>
          <w:marRight w:val="0"/>
          <w:marTop w:val="0"/>
          <w:marBottom w:val="0"/>
          <w:divBdr>
            <w:top w:val="none" w:sz="0" w:space="0" w:color="auto"/>
            <w:left w:val="none" w:sz="0" w:space="0" w:color="auto"/>
            <w:bottom w:val="none" w:sz="0" w:space="0" w:color="auto"/>
            <w:right w:val="none" w:sz="0" w:space="0" w:color="auto"/>
          </w:divBdr>
        </w:div>
        <w:div w:id="169108741">
          <w:marLeft w:val="0"/>
          <w:marRight w:val="0"/>
          <w:marTop w:val="0"/>
          <w:marBottom w:val="0"/>
          <w:divBdr>
            <w:top w:val="none" w:sz="0" w:space="0" w:color="auto"/>
            <w:left w:val="none" w:sz="0" w:space="0" w:color="auto"/>
            <w:bottom w:val="none" w:sz="0" w:space="0" w:color="auto"/>
            <w:right w:val="none" w:sz="0" w:space="0" w:color="auto"/>
          </w:divBdr>
        </w:div>
        <w:div w:id="198706849">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551C1D3C63284091FEB63D8EF0E699" ma:contentTypeVersion="14" ma:contentTypeDescription="Create a new document." ma:contentTypeScope="" ma:versionID="5df76037f91e4fd2e6dc553d57b66dc1">
  <xsd:schema xmlns:xsd="http://www.w3.org/2001/XMLSchema" xmlns:xs="http://www.w3.org/2001/XMLSchema" xmlns:p="http://schemas.microsoft.com/office/2006/metadata/properties" xmlns:ns3="e4c4f058-4a1a-4bb1-83c5-276ff4a81a52" xmlns:ns4="5f8ac33b-06b2-4e88-8d73-2f5dafb36abd" targetNamespace="http://schemas.microsoft.com/office/2006/metadata/properties" ma:root="true" ma:fieldsID="ab8ac6d8a40c06823bb01ce4967d6942" ns3:_="" ns4:_="">
    <xsd:import namespace="e4c4f058-4a1a-4bb1-83c5-276ff4a81a52"/>
    <xsd:import namespace="5f8ac33b-06b2-4e88-8d73-2f5dafb36a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4f058-4a1a-4bb1-83c5-276ff4a81a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8ac33b-06b2-4e88-8d73-2f5dafb36ab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1EF138-150F-4FF4-9D6E-E586AB2C6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4f058-4a1a-4bb1-83c5-276ff4a81a52"/>
    <ds:schemaRef ds:uri="5f8ac33b-06b2-4e88-8d73-2f5dafb36a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customXml/itemProps3.xml><?xml version="1.0" encoding="utf-8"?>
<ds:datastoreItem xmlns:ds="http://schemas.openxmlformats.org/officeDocument/2006/customXml" ds:itemID="{F210B734-109F-4F9B-8A21-C685DED5DE19}">
  <ds:schemaRefs>
    <ds:schemaRef ds:uri="5f8ac33b-06b2-4e88-8d73-2f5dafb36abd"/>
    <ds:schemaRef ds:uri="http://schemas.microsoft.com/office/2006/documentManagement/types"/>
    <ds:schemaRef ds:uri="http://schemas.microsoft.com/office/infopath/2007/PartnerControls"/>
    <ds:schemaRef ds:uri="http://purl.org/dc/elements/1.1/"/>
    <ds:schemaRef ds:uri="http://schemas.microsoft.com/office/2006/metadata/properties"/>
    <ds:schemaRef ds:uri="e4c4f058-4a1a-4bb1-83c5-276ff4a81a52"/>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98D2CD5-439E-4D94-8556-D9A43B0763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2712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5</cp:revision>
  <cp:lastPrinted>2016-11-10T13:40:00Z</cp:lastPrinted>
  <dcterms:created xsi:type="dcterms:W3CDTF">2022-02-04T13:20:00Z</dcterms:created>
  <dcterms:modified xsi:type="dcterms:W3CDTF">2022-02-24T20:09:00Z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0x01010060551C1D3C63284091FEB63D8EF0E699</vt:lpwstr>
  </property>
</Properties>
</file>