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72AAB70" w14:textId="77777777" w:rsidTr="41546A5B">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CAE7C7"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30C728AE" w14:textId="77777777" w:rsidTr="41546A5B">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AFFC221" w14:textId="58AA696E" w:rsidR="000024F5" w:rsidRPr="009A7B74" w:rsidRDefault="41546A5B" w:rsidP="41546A5B">
            <w:pPr>
              <w:rPr>
                <w:rFonts w:cs="Arial"/>
                <w:lang w:val="fr-CA"/>
              </w:rPr>
            </w:pPr>
            <w:r w:rsidRPr="41546A5B">
              <w:rPr>
                <w:rFonts w:cs="Arial"/>
                <w:lang w:val="fr-CA"/>
              </w:rPr>
              <w:t>1</w:t>
            </w:r>
          </w:p>
        </w:tc>
      </w:tr>
      <w:tr w:rsidR="00F52677" w:rsidRPr="00073A7C" w14:paraId="6D04FCDB" w14:textId="77777777" w:rsidTr="41546A5B">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079FE"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2355A51" w14:textId="77777777" w:rsidTr="41546A5B">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736559DD" w14:textId="23490D6F" w:rsidR="00A665DC" w:rsidRPr="009A7B74" w:rsidRDefault="00EE291B" w:rsidP="00A665DC">
            <w:pPr>
              <w:rPr>
                <w:rFonts w:cs="Arial"/>
                <w:szCs w:val="20"/>
                <w:lang w:val="fr-CA"/>
              </w:rPr>
            </w:pPr>
            <w:r>
              <w:rPr>
                <w:rFonts w:cs="Arial"/>
                <w:szCs w:val="20"/>
                <w:lang w:val="fr-CA"/>
              </w:rPr>
              <w:t>Optimisation du processus</w:t>
            </w:r>
          </w:p>
        </w:tc>
      </w:tr>
      <w:tr w:rsidR="00495B82" w:rsidRPr="00073A7C" w14:paraId="76EA67A0" w14:textId="77777777" w:rsidTr="41546A5B">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67F9D"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35C0870B" w14:textId="77777777" w:rsidTr="41546A5B">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9964ACE" w14:textId="609D35E3" w:rsidR="00523B13" w:rsidRPr="009A7B74" w:rsidRDefault="41546A5B" w:rsidP="41546A5B">
            <w:pPr>
              <w:rPr>
                <w:rFonts w:cs="Arial"/>
                <w:lang w:val="fr-CA"/>
              </w:rPr>
            </w:pPr>
            <w:proofErr w:type="spellStart"/>
            <w:r w:rsidRPr="41546A5B">
              <w:rPr>
                <w:rFonts w:cs="Arial"/>
                <w:lang w:val="fr-CA"/>
              </w:rPr>
              <w:t>s.o</w:t>
            </w:r>
            <w:proofErr w:type="spellEnd"/>
            <w:r w:rsidRPr="41546A5B">
              <w:rPr>
                <w:rFonts w:cs="Arial"/>
                <w:lang w:val="fr-CA"/>
              </w:rPr>
              <w:t>.</w:t>
            </w:r>
          </w:p>
        </w:tc>
      </w:tr>
      <w:tr w:rsidR="00523B13" w:rsidRPr="00073A7C" w14:paraId="2842585B" w14:textId="77777777" w:rsidTr="41546A5B">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99267" w14:textId="44950E80" w:rsidR="00523B13" w:rsidRPr="00073A7C" w:rsidRDefault="00523B13" w:rsidP="00A665DC">
            <w:pPr>
              <w:rPr>
                <w:rFonts w:cs="Arial"/>
                <w:b/>
                <w:szCs w:val="20"/>
                <w:lang w:val="fr-CA"/>
              </w:rPr>
            </w:pPr>
            <w:r w:rsidRPr="00073A7C">
              <w:rPr>
                <w:rFonts w:cs="Arial"/>
                <w:b/>
                <w:szCs w:val="20"/>
                <w:lang w:val="fr-CA"/>
              </w:rPr>
              <w:t>Élément</w:t>
            </w:r>
            <w:r w:rsidR="00EE291B">
              <w:rPr>
                <w:rFonts w:cs="Arial"/>
                <w:b/>
                <w:szCs w:val="20"/>
                <w:lang w:val="fr-CA"/>
              </w:rPr>
              <w:t>s</w:t>
            </w:r>
            <w:r w:rsidRPr="00073A7C">
              <w:rPr>
                <w:rFonts w:cs="Arial"/>
                <w:b/>
                <w:szCs w:val="20"/>
                <w:lang w:val="fr-CA"/>
              </w:rPr>
              <w:t xml:space="preserve"> de performance : </w:t>
            </w:r>
          </w:p>
        </w:tc>
      </w:tr>
      <w:tr w:rsidR="00523B13" w:rsidRPr="00073A7C" w14:paraId="1C51C643" w14:textId="77777777" w:rsidTr="41546A5B">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2B294F7" w14:textId="399032FB" w:rsidR="00523B13" w:rsidRPr="009A7B74" w:rsidRDefault="41546A5B" w:rsidP="41546A5B">
            <w:pPr>
              <w:pStyle w:val="Paragraphedeliste"/>
              <w:numPr>
                <w:ilvl w:val="0"/>
                <w:numId w:val="1"/>
              </w:numPr>
              <w:rPr>
                <w:rFonts w:asciiTheme="minorHAnsi" w:eastAsiaTheme="minorEastAsia" w:hAnsiTheme="minorHAnsi" w:cstheme="minorBidi"/>
                <w:szCs w:val="20"/>
                <w:lang w:val="fr-CA"/>
              </w:rPr>
            </w:pPr>
            <w:proofErr w:type="gramStart"/>
            <w:r w:rsidRPr="41546A5B">
              <w:rPr>
                <w:rFonts w:eastAsia="Verdana" w:cs="Verdana"/>
                <w:szCs w:val="20"/>
                <w:lang w:val="fr-CA"/>
              </w:rPr>
              <w:t>faire</w:t>
            </w:r>
            <w:proofErr w:type="gramEnd"/>
            <w:r w:rsidRPr="41546A5B">
              <w:rPr>
                <w:rFonts w:eastAsia="Verdana" w:cs="Verdana"/>
                <w:szCs w:val="20"/>
                <w:lang w:val="fr-CA"/>
              </w:rPr>
              <w:t xml:space="preserve"> preuve d’intégrité professionnelle en participant activement aux discussions de groupe et en formulant des remarques constructives sur les propositions de ses pairs</w:t>
            </w:r>
          </w:p>
          <w:p w14:paraId="4F03F495" w14:textId="06CF4D0F" w:rsidR="00523B13" w:rsidRPr="009A7B74" w:rsidRDefault="41546A5B" w:rsidP="41546A5B">
            <w:pPr>
              <w:pStyle w:val="Paragraphedeliste"/>
              <w:numPr>
                <w:ilvl w:val="0"/>
                <w:numId w:val="1"/>
              </w:numPr>
              <w:rPr>
                <w:rFonts w:asciiTheme="minorHAnsi" w:eastAsiaTheme="minorEastAsia" w:hAnsiTheme="minorHAnsi" w:cstheme="minorBidi"/>
                <w:szCs w:val="20"/>
                <w:lang w:val="fr-CA"/>
              </w:rPr>
            </w:pPr>
            <w:proofErr w:type="gramStart"/>
            <w:r w:rsidRPr="41546A5B">
              <w:rPr>
                <w:rFonts w:eastAsia="Verdana" w:cs="Verdana"/>
                <w:szCs w:val="20"/>
                <w:lang w:val="fr-CA"/>
              </w:rPr>
              <w:t>définir</w:t>
            </w:r>
            <w:proofErr w:type="gramEnd"/>
            <w:r w:rsidRPr="41546A5B">
              <w:rPr>
                <w:rFonts w:eastAsia="Verdana" w:cs="Verdana"/>
                <w:szCs w:val="20"/>
                <w:lang w:val="fr-CA"/>
              </w:rPr>
              <w:t xml:space="preserve"> les notions d’évaluation participative et de partie prenante</w:t>
            </w:r>
          </w:p>
          <w:p w14:paraId="144453DB" w14:textId="4EC1D8D9" w:rsidR="00523B13" w:rsidRPr="009A7B74" w:rsidRDefault="41546A5B" w:rsidP="41546A5B">
            <w:pPr>
              <w:pStyle w:val="Paragraphedeliste"/>
              <w:numPr>
                <w:ilvl w:val="0"/>
                <w:numId w:val="1"/>
              </w:numPr>
              <w:rPr>
                <w:szCs w:val="20"/>
                <w:lang w:val="fr-CA"/>
              </w:rPr>
            </w:pPr>
            <w:proofErr w:type="gramStart"/>
            <w:r w:rsidRPr="41546A5B">
              <w:rPr>
                <w:rFonts w:eastAsia="Verdana" w:cs="Verdana"/>
                <w:szCs w:val="20"/>
                <w:lang w:val="fr-CA"/>
              </w:rPr>
              <w:t>déterminer</w:t>
            </w:r>
            <w:proofErr w:type="gramEnd"/>
            <w:r w:rsidRPr="41546A5B">
              <w:rPr>
                <w:rFonts w:eastAsia="Verdana" w:cs="Verdana"/>
                <w:szCs w:val="20"/>
                <w:lang w:val="fr-CA"/>
              </w:rPr>
              <w:t xml:space="preserve"> les composantes du plan d’évaluation</w:t>
            </w:r>
          </w:p>
        </w:tc>
      </w:tr>
    </w:tbl>
    <w:p w14:paraId="0975166F"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056BA75F" w14:textId="77777777" w:rsidTr="41546A5B">
        <w:trPr>
          <w:jc w:val="center"/>
        </w:trPr>
        <w:tc>
          <w:tcPr>
            <w:tcW w:w="2006" w:type="dxa"/>
            <w:shd w:val="clear" w:color="auto" w:fill="C1C1C1"/>
            <w:vAlign w:val="center"/>
          </w:tcPr>
          <w:p w14:paraId="6BEA675B"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1A8BEF65" w14:textId="7B9DAAD9" w:rsidR="00F52677" w:rsidRPr="00073A7C" w:rsidRDefault="41546A5B" w:rsidP="41546A5B">
            <w:pPr>
              <w:rPr>
                <w:rFonts w:cs="Arial"/>
                <w:lang w:val="fr-CA"/>
              </w:rPr>
            </w:pPr>
            <w:r w:rsidRPr="41546A5B">
              <w:rPr>
                <w:rFonts w:cs="Arial"/>
                <w:lang w:val="fr-CA"/>
              </w:rPr>
              <w:t>Séance de cours 1 : Introduction au cours et aux concepts</w:t>
            </w:r>
          </w:p>
        </w:tc>
      </w:tr>
    </w:tbl>
    <w:p w14:paraId="0E00AB66"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30BA9C93" w14:textId="77777777" w:rsidTr="41546A5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C3142"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0EE6E010" w14:textId="77777777" w:rsidTr="41546A5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21586F4"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740133C7" w14:textId="77777777" w:rsidTr="41546A5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2E79BD" w14:textId="61A936FA" w:rsidR="00E26A6C" w:rsidRPr="009A7B74" w:rsidRDefault="41546A5B" w:rsidP="41546A5B">
            <w:pPr>
              <w:rPr>
                <w:rFonts w:cs="Arial"/>
                <w:lang w:val="fr-CA"/>
              </w:rPr>
            </w:pPr>
            <w:r w:rsidRPr="41546A5B">
              <w:rPr>
                <w:rFonts w:cs="Arial"/>
                <w:lang w:val="fr-CA"/>
              </w:rPr>
              <w:t xml:space="preserve">Cette séance de cours te permettra de te familiariser avec les concepts qui seront présentés dans le cours. </w:t>
            </w:r>
          </w:p>
        </w:tc>
      </w:tr>
      <w:tr w:rsidR="00E26A6C" w:rsidRPr="00E26A6C" w14:paraId="5A1047D8" w14:textId="77777777" w:rsidTr="41546A5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6D2C5D9D"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679821E2" w14:textId="77777777" w:rsidTr="41546A5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C7017D" w14:textId="32541B5D" w:rsidR="00E26A6C" w:rsidRPr="009A7B74" w:rsidRDefault="00E26A6C" w:rsidP="41546A5B">
            <w:pPr>
              <w:rPr>
                <w:rFonts w:cs="Arial"/>
                <w:lang w:val="fr-CA"/>
              </w:rPr>
            </w:pPr>
          </w:p>
          <w:p w14:paraId="098F5C2D" w14:textId="3A594B9F" w:rsidR="00E26A6C" w:rsidRPr="009A7B74" w:rsidRDefault="00EE291B" w:rsidP="003C7FA6">
            <w:pPr>
              <w:pStyle w:val="Titre2"/>
              <w:spacing w:before="0"/>
              <w:outlineLvl w:val="1"/>
              <w:rPr>
                <w:rFonts w:ascii="Verdana" w:eastAsia="Verdana" w:hAnsi="Verdana" w:cs="Verdana"/>
                <w:color w:val="auto"/>
                <w:sz w:val="20"/>
                <w:szCs w:val="20"/>
                <w:lang w:val="fr-CA"/>
              </w:rPr>
            </w:pPr>
            <w:r>
              <w:rPr>
                <w:rFonts w:ascii="Verdana" w:eastAsia="Verdana" w:hAnsi="Verdana" w:cs="Verdana"/>
                <w:color w:val="auto"/>
                <w:sz w:val="20"/>
                <w:szCs w:val="20"/>
                <w:lang w:val="fr-CA"/>
              </w:rPr>
              <w:t xml:space="preserve">« </w:t>
            </w:r>
            <w:r w:rsidR="41546A5B" w:rsidRPr="41546A5B">
              <w:rPr>
                <w:rFonts w:ascii="Verdana" w:eastAsia="Verdana" w:hAnsi="Verdana" w:cs="Verdana"/>
                <w:color w:val="auto"/>
                <w:sz w:val="20"/>
                <w:szCs w:val="20"/>
                <w:lang w:val="fr-CA"/>
              </w:rPr>
              <w:t>Qu’est-ce que l’évaluation?</w:t>
            </w:r>
          </w:p>
          <w:p w14:paraId="71072425" w14:textId="14762586" w:rsidR="00E26A6C" w:rsidRPr="003C7FA6" w:rsidRDefault="41546A5B" w:rsidP="003C7FA6">
            <w:pPr>
              <w:rPr>
                <w:rFonts w:eastAsia="Verdana" w:cs="Verdana"/>
                <w:color w:val="262730"/>
                <w:szCs w:val="20"/>
                <w:lang w:val="fr-CA"/>
              </w:rPr>
            </w:pPr>
            <w:r w:rsidRPr="41546A5B">
              <w:rPr>
                <w:rFonts w:eastAsia="Verdana" w:cs="Verdana"/>
                <w:color w:val="262730"/>
                <w:szCs w:val="20"/>
                <w:lang w:val="fr-CA"/>
              </w:rPr>
              <w:t xml:space="preserve">De manière intuitive, chacun fait des </w:t>
            </w:r>
            <w:r w:rsidRPr="003C7FA6">
              <w:rPr>
                <w:rFonts w:eastAsia="Verdana" w:cs="Verdana"/>
                <w:color w:val="262730"/>
                <w:szCs w:val="20"/>
                <w:lang w:val="fr-CA"/>
              </w:rPr>
              <w:t>observations sur ce qu’il entreprend, puis se réajuste en fonction des constats faits. L’évaluation cherche à rendre plus rigoureuse et organisée cette collecte d’informations et l’analyse qui en découle.</w:t>
            </w:r>
          </w:p>
          <w:p w14:paraId="40FC84CD" w14:textId="2336F10A" w:rsidR="00E26A6C" w:rsidRPr="003C7FA6" w:rsidRDefault="00E26A6C" w:rsidP="003C7FA6">
            <w:pPr>
              <w:rPr>
                <w:rFonts w:eastAsia="Verdana" w:cs="Verdana"/>
                <w:color w:val="262730"/>
                <w:sz w:val="16"/>
                <w:szCs w:val="16"/>
                <w:lang w:val="fr-CA"/>
              </w:rPr>
            </w:pPr>
          </w:p>
          <w:p w14:paraId="3046B178" w14:textId="1B37189A" w:rsidR="00E26A6C" w:rsidRPr="009A7B74" w:rsidRDefault="41546A5B" w:rsidP="003C7FA6">
            <w:pPr>
              <w:rPr>
                <w:rFonts w:eastAsia="Verdana" w:cs="Verdana"/>
                <w:color w:val="262730"/>
                <w:szCs w:val="20"/>
                <w:lang w:val="fr-CA"/>
              </w:rPr>
            </w:pPr>
            <w:r w:rsidRPr="003C7FA6">
              <w:rPr>
                <w:rFonts w:eastAsia="Verdana" w:cs="Verdana"/>
                <w:color w:val="262730"/>
                <w:szCs w:val="20"/>
                <w:lang w:val="fr-CA"/>
              </w:rPr>
              <w:t>Évaluer consiste à se poser les bonnes questions sur les actions menées, et à y répondre grâce à des sources et à des méthodes adéquates. C’est l’occasion de prendre du recul, d'avoir une vue d'ensemble des actions et d'en faire une interprétation collective.</w:t>
            </w:r>
            <w:r w:rsidRPr="41546A5B">
              <w:rPr>
                <w:rFonts w:eastAsia="Verdana" w:cs="Verdana"/>
                <w:color w:val="262730"/>
                <w:szCs w:val="20"/>
                <w:lang w:val="fr-CA"/>
              </w:rPr>
              <w:t xml:space="preserve"> C’est un moyen de mieux comprendre le contexte entourant les actions, l’écart entre ce qui était prévu et ce qui est réellement arrivé, ce qui peut être amélioré, intégré dans les pratiques (pérennisé) ou ce qu’il faudrait arrêter.</w:t>
            </w:r>
            <w:r w:rsidR="00EE291B">
              <w:rPr>
                <w:rFonts w:eastAsia="Verdana" w:cs="Verdana"/>
                <w:color w:val="262730"/>
                <w:szCs w:val="20"/>
                <w:lang w:val="fr-CA"/>
              </w:rPr>
              <w:t xml:space="preserve"> » (Source : </w:t>
            </w:r>
            <w:hyperlink r:id="rId8" w:history="1">
              <w:r w:rsidR="00EE291B" w:rsidRPr="00EE291B">
                <w:rPr>
                  <w:rStyle w:val="Lienhypertexte"/>
                  <w:rFonts w:eastAsia="Verdana" w:cs="Verdana"/>
                  <w:szCs w:val="20"/>
                  <w:lang w:val="fr-CA"/>
                </w:rPr>
                <w:t>Qu’est-ce que l’évaluation participative?</w:t>
              </w:r>
            </w:hyperlink>
            <w:r w:rsidR="00EE291B">
              <w:rPr>
                <w:rFonts w:eastAsia="Verdana" w:cs="Verdana"/>
                <w:color w:val="262730"/>
                <w:szCs w:val="20"/>
                <w:lang w:val="fr-CA"/>
              </w:rPr>
              <w:t>)</w:t>
            </w:r>
          </w:p>
          <w:p w14:paraId="3DA11464" w14:textId="2FE882E9" w:rsidR="00E26A6C" w:rsidRPr="009A7B74" w:rsidRDefault="00E26A6C" w:rsidP="41546A5B">
            <w:pPr>
              <w:rPr>
                <w:szCs w:val="20"/>
                <w:lang w:val="fr-CA"/>
              </w:rPr>
            </w:pPr>
          </w:p>
        </w:tc>
      </w:tr>
      <w:tr w:rsidR="00E26A6C" w:rsidRPr="00E26A6C" w14:paraId="32FC7260" w14:textId="77777777" w:rsidTr="41546A5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258C7F9"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739F9FCF" w14:textId="77777777" w:rsidTr="41546A5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F15D2FD" w14:textId="51076007" w:rsidR="00E26A6C" w:rsidRPr="009A7B74" w:rsidRDefault="00E26A6C" w:rsidP="41546A5B">
            <w:pPr>
              <w:rPr>
                <w:rFonts w:cs="Arial"/>
                <w:lang w:val="fr-CA"/>
              </w:rPr>
            </w:pPr>
          </w:p>
          <w:p w14:paraId="5F498BAB" w14:textId="3DA5378D" w:rsidR="00E26A6C" w:rsidRPr="009A7B74" w:rsidRDefault="41546A5B" w:rsidP="41546A5B">
            <w:pPr>
              <w:rPr>
                <w:szCs w:val="20"/>
                <w:lang w:val="fr-CA"/>
              </w:rPr>
            </w:pPr>
            <w:r w:rsidRPr="41546A5B">
              <w:rPr>
                <w:rFonts w:cs="Arial"/>
                <w:szCs w:val="20"/>
                <w:lang w:val="fr-CA"/>
              </w:rPr>
              <w:t xml:space="preserve">Thèmes : </w:t>
            </w:r>
          </w:p>
          <w:p w14:paraId="3E034DE3" w14:textId="6DEEBE8F" w:rsidR="00E26A6C" w:rsidRPr="009A7B74" w:rsidRDefault="41546A5B" w:rsidP="41546A5B">
            <w:pPr>
              <w:pStyle w:val="Paragraphedeliste"/>
              <w:numPr>
                <w:ilvl w:val="0"/>
                <w:numId w:val="2"/>
              </w:numPr>
              <w:rPr>
                <w:rFonts w:asciiTheme="minorHAnsi" w:eastAsiaTheme="minorEastAsia" w:hAnsiTheme="minorHAnsi" w:cstheme="minorBidi"/>
                <w:color w:val="000000" w:themeColor="text1"/>
                <w:szCs w:val="20"/>
                <w:lang w:val="fr-CA"/>
              </w:rPr>
            </w:pPr>
            <w:r w:rsidRPr="41546A5B">
              <w:rPr>
                <w:rStyle w:val="lev"/>
                <w:rFonts w:eastAsia="Verdana" w:cs="Verdana"/>
                <w:b w:val="0"/>
                <w:bCs w:val="0"/>
                <w:color w:val="000000" w:themeColor="text1"/>
                <w:szCs w:val="20"/>
                <w:lang w:val="fr-CA"/>
              </w:rPr>
              <w:t>Bienvenue au cours</w:t>
            </w:r>
          </w:p>
          <w:p w14:paraId="7C51CFF3" w14:textId="143E9C45" w:rsidR="00E26A6C" w:rsidRPr="009A7B74" w:rsidRDefault="41546A5B" w:rsidP="41546A5B">
            <w:pPr>
              <w:pStyle w:val="Paragraphedeliste"/>
              <w:numPr>
                <w:ilvl w:val="0"/>
                <w:numId w:val="2"/>
              </w:numPr>
              <w:rPr>
                <w:rFonts w:asciiTheme="minorHAnsi" w:eastAsiaTheme="minorEastAsia" w:hAnsiTheme="minorHAnsi" w:cstheme="minorBidi"/>
                <w:color w:val="000000" w:themeColor="text1"/>
                <w:szCs w:val="20"/>
                <w:lang w:val="fr-CA"/>
              </w:rPr>
            </w:pPr>
            <w:r w:rsidRPr="41546A5B">
              <w:rPr>
                <w:rStyle w:val="lev"/>
                <w:rFonts w:eastAsia="Verdana" w:cs="Verdana"/>
                <w:b w:val="0"/>
                <w:bCs w:val="0"/>
                <w:color w:val="000000" w:themeColor="text1"/>
                <w:szCs w:val="20"/>
                <w:lang w:val="fr-CA"/>
              </w:rPr>
              <w:t>Présentation du professeur</w:t>
            </w:r>
          </w:p>
          <w:p w14:paraId="2C6407EC" w14:textId="477B2A71" w:rsidR="00E26A6C" w:rsidRPr="009A7B74" w:rsidRDefault="41546A5B" w:rsidP="41546A5B">
            <w:pPr>
              <w:pStyle w:val="Paragraphedeliste"/>
              <w:numPr>
                <w:ilvl w:val="0"/>
                <w:numId w:val="2"/>
              </w:numPr>
              <w:rPr>
                <w:rFonts w:asciiTheme="minorHAnsi" w:eastAsiaTheme="minorEastAsia" w:hAnsiTheme="minorHAnsi" w:cstheme="minorBidi"/>
                <w:color w:val="000000" w:themeColor="text1"/>
                <w:szCs w:val="20"/>
                <w:lang w:val="fr-CA"/>
              </w:rPr>
            </w:pPr>
            <w:r w:rsidRPr="41546A5B">
              <w:rPr>
                <w:rStyle w:val="lev"/>
                <w:rFonts w:eastAsia="Verdana" w:cs="Verdana"/>
                <w:b w:val="0"/>
                <w:bCs w:val="0"/>
                <w:color w:val="000000" w:themeColor="text1"/>
                <w:szCs w:val="20"/>
                <w:lang w:val="fr-CA"/>
              </w:rPr>
              <w:t>Présentation des étudiants</w:t>
            </w:r>
          </w:p>
          <w:p w14:paraId="77C8B827" w14:textId="16E63D0F" w:rsidR="00E26A6C" w:rsidRPr="009A7B74" w:rsidRDefault="41546A5B" w:rsidP="41546A5B">
            <w:pPr>
              <w:pStyle w:val="Paragraphedeliste"/>
              <w:numPr>
                <w:ilvl w:val="0"/>
                <w:numId w:val="2"/>
              </w:numPr>
              <w:rPr>
                <w:rFonts w:asciiTheme="minorHAnsi" w:eastAsiaTheme="minorEastAsia" w:hAnsiTheme="minorHAnsi" w:cstheme="minorBidi"/>
                <w:color w:val="000000" w:themeColor="text1"/>
                <w:szCs w:val="20"/>
                <w:lang w:val="fr-CA"/>
              </w:rPr>
            </w:pPr>
            <w:r w:rsidRPr="41546A5B">
              <w:rPr>
                <w:rStyle w:val="lev"/>
                <w:rFonts w:eastAsia="Verdana" w:cs="Verdana"/>
                <w:b w:val="0"/>
                <w:bCs w:val="0"/>
                <w:color w:val="000000" w:themeColor="text1"/>
                <w:szCs w:val="20"/>
                <w:lang w:val="fr-CA"/>
              </w:rPr>
              <w:t>Présentation des attentes du cours (plan de cours, échéanciers, travaux, etc.)</w:t>
            </w:r>
          </w:p>
          <w:p w14:paraId="25170AC4" w14:textId="52696197" w:rsidR="00E26A6C" w:rsidRPr="009A7B74" w:rsidRDefault="41546A5B" w:rsidP="41546A5B">
            <w:pPr>
              <w:pStyle w:val="Paragraphedeliste"/>
              <w:numPr>
                <w:ilvl w:val="0"/>
                <w:numId w:val="2"/>
              </w:numPr>
              <w:rPr>
                <w:color w:val="000000" w:themeColor="text1"/>
                <w:szCs w:val="20"/>
                <w:lang w:val="fr-CA"/>
              </w:rPr>
            </w:pPr>
            <w:r w:rsidRPr="41546A5B">
              <w:rPr>
                <w:rFonts w:eastAsia="Verdana" w:cs="Verdana"/>
                <w:color w:val="000000" w:themeColor="text1"/>
                <w:szCs w:val="20"/>
                <w:lang w:val="fr-CA"/>
              </w:rPr>
              <w:t>Évaluation participative</w:t>
            </w:r>
          </w:p>
          <w:p w14:paraId="6A1BD4AF" w14:textId="5461333B" w:rsidR="00E26A6C" w:rsidRPr="009A7B74" w:rsidRDefault="41546A5B" w:rsidP="41546A5B">
            <w:pPr>
              <w:pStyle w:val="Paragraphedeliste"/>
              <w:numPr>
                <w:ilvl w:val="0"/>
                <w:numId w:val="2"/>
              </w:numPr>
              <w:rPr>
                <w:color w:val="000000" w:themeColor="text1"/>
                <w:szCs w:val="20"/>
                <w:lang w:val="fr-CA"/>
              </w:rPr>
            </w:pPr>
            <w:r w:rsidRPr="41546A5B">
              <w:rPr>
                <w:color w:val="000000" w:themeColor="text1"/>
                <w:szCs w:val="20"/>
                <w:lang w:val="fr-CA"/>
              </w:rPr>
              <w:t xml:space="preserve">Plan d’évaluation </w:t>
            </w:r>
          </w:p>
          <w:p w14:paraId="5CE101B7" w14:textId="76920766" w:rsidR="00E26A6C" w:rsidRPr="009A7B74" w:rsidRDefault="41546A5B" w:rsidP="41546A5B">
            <w:pPr>
              <w:pStyle w:val="Paragraphedeliste"/>
              <w:numPr>
                <w:ilvl w:val="0"/>
                <w:numId w:val="2"/>
              </w:numPr>
              <w:rPr>
                <w:color w:val="000000" w:themeColor="text1"/>
                <w:szCs w:val="20"/>
                <w:lang w:val="fr-CA"/>
              </w:rPr>
            </w:pPr>
            <w:r w:rsidRPr="41546A5B">
              <w:rPr>
                <w:color w:val="000000" w:themeColor="text1"/>
                <w:szCs w:val="20"/>
                <w:lang w:val="fr-CA"/>
              </w:rPr>
              <w:t>Comité d’évaluation et évaluateur</w:t>
            </w:r>
          </w:p>
          <w:p w14:paraId="0A7F6CF1" w14:textId="171464E3" w:rsidR="00E26A6C" w:rsidRPr="009A7B74" w:rsidRDefault="41546A5B" w:rsidP="41546A5B">
            <w:pPr>
              <w:pStyle w:val="Paragraphedeliste"/>
              <w:numPr>
                <w:ilvl w:val="0"/>
                <w:numId w:val="2"/>
              </w:numPr>
              <w:rPr>
                <w:rFonts w:asciiTheme="minorHAnsi" w:eastAsiaTheme="minorEastAsia" w:hAnsiTheme="minorHAnsi" w:cstheme="minorBidi"/>
                <w:color w:val="000000" w:themeColor="text1"/>
                <w:szCs w:val="20"/>
                <w:lang w:val="fr-CA"/>
              </w:rPr>
            </w:pPr>
            <w:r w:rsidRPr="41546A5B">
              <w:rPr>
                <w:rStyle w:val="lev"/>
                <w:rFonts w:eastAsia="Verdana" w:cs="Verdana"/>
                <w:b w:val="0"/>
                <w:bCs w:val="0"/>
                <w:color w:val="000000" w:themeColor="text1"/>
                <w:szCs w:val="20"/>
                <w:lang w:val="fr-CA"/>
              </w:rPr>
              <w:t>Période de questions</w:t>
            </w:r>
          </w:p>
          <w:p w14:paraId="5E9A3922" w14:textId="54B0FDC6" w:rsidR="00E26A6C" w:rsidRPr="009A7B74" w:rsidRDefault="41546A5B" w:rsidP="41546A5B">
            <w:pPr>
              <w:pStyle w:val="Paragraphedeliste"/>
              <w:numPr>
                <w:ilvl w:val="0"/>
                <w:numId w:val="2"/>
              </w:numPr>
              <w:rPr>
                <w:rFonts w:asciiTheme="minorHAnsi" w:eastAsiaTheme="minorEastAsia" w:hAnsiTheme="minorHAnsi" w:cstheme="minorBidi"/>
                <w:color w:val="000000" w:themeColor="text1"/>
                <w:szCs w:val="20"/>
                <w:lang w:val="fr-CA"/>
              </w:rPr>
            </w:pPr>
            <w:r w:rsidRPr="41546A5B">
              <w:rPr>
                <w:rStyle w:val="lev"/>
                <w:rFonts w:eastAsia="Verdana" w:cs="Verdana"/>
                <w:b w:val="0"/>
                <w:bCs w:val="0"/>
                <w:color w:val="000000" w:themeColor="text1"/>
                <w:szCs w:val="20"/>
                <w:lang w:val="fr-CA"/>
              </w:rPr>
              <w:t>Présentation des travaux à venir</w:t>
            </w:r>
          </w:p>
          <w:p w14:paraId="19BC9B54" w14:textId="71453520" w:rsidR="00E26A6C" w:rsidRPr="009A7B74" w:rsidRDefault="00E26A6C" w:rsidP="41546A5B">
            <w:pPr>
              <w:rPr>
                <w:szCs w:val="20"/>
                <w:lang w:val="fr-CA"/>
              </w:rPr>
            </w:pPr>
          </w:p>
        </w:tc>
      </w:tr>
    </w:tbl>
    <w:p w14:paraId="596B5C75" w14:textId="77777777" w:rsidR="00E26A6C" w:rsidRPr="00E26A6C" w:rsidRDefault="00E26A6C" w:rsidP="00E26A6C"/>
    <w:sectPr w:rsidR="00E26A6C" w:rsidRPr="00E26A6C" w:rsidSect="004B03CC">
      <w:headerReference w:type="default" r:id="rId9"/>
      <w:footerReference w:type="default" r:id="rId1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ED615" w14:textId="77777777" w:rsidR="002462F5" w:rsidRDefault="002462F5" w:rsidP="007511F3">
      <w:r>
        <w:separator/>
      </w:r>
    </w:p>
  </w:endnote>
  <w:endnote w:type="continuationSeparator" w:id="0">
    <w:p w14:paraId="3D4B32CA" w14:textId="77777777" w:rsidR="002462F5" w:rsidRDefault="002462F5"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BFED"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09662" w14:textId="77777777" w:rsidR="002462F5" w:rsidRDefault="002462F5" w:rsidP="007511F3">
      <w:r>
        <w:separator/>
      </w:r>
    </w:p>
  </w:footnote>
  <w:footnote w:type="continuationSeparator" w:id="0">
    <w:p w14:paraId="20D3807D" w14:textId="77777777" w:rsidR="002462F5" w:rsidRDefault="002462F5"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DA69" w14:textId="5DC5A245" w:rsidR="007511F3" w:rsidRPr="00C23828" w:rsidRDefault="00EE291B" w:rsidP="00E26A6C">
    <w:pPr>
      <w:pStyle w:val="En-tte"/>
      <w:tabs>
        <w:tab w:val="clear" w:pos="8640"/>
        <w:tab w:val="right" w:pos="10065"/>
      </w:tabs>
      <w:spacing w:after="360"/>
      <w:rPr>
        <w:szCs w:val="20"/>
        <w:lang w:val="fr-CA"/>
      </w:rPr>
    </w:pPr>
    <w:r>
      <w:rPr>
        <w:szCs w:val="20"/>
        <w:lang w:val="fr-CA"/>
      </w:rPr>
      <w:t>Évaluation participative</w:t>
    </w:r>
    <w:r w:rsidR="00C23828" w:rsidRPr="009A7B74">
      <w:rPr>
        <w:szCs w:val="20"/>
        <w:lang w:val="fr-CA"/>
      </w:rPr>
      <w:t xml:space="preserve"> </w:t>
    </w:r>
    <w:r w:rsidR="00C23828" w:rsidRPr="009A7B74">
      <w:rPr>
        <w:szCs w:val="20"/>
        <w:lang w:val="fr-CA"/>
      </w:rPr>
      <w:tab/>
    </w:r>
    <w:r w:rsidR="00C23828" w:rsidRPr="009A7B74">
      <w:rPr>
        <w:szCs w:val="20"/>
        <w:lang w:val="fr-CA"/>
      </w:rPr>
      <w:tab/>
    </w:r>
    <w:r>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3CF6"/>
    <w:multiLevelType w:val="hybridMultilevel"/>
    <w:tmpl w:val="C0446DEC"/>
    <w:lvl w:ilvl="0" w:tplc="83B63D46">
      <w:start w:val="1"/>
      <w:numFmt w:val="bullet"/>
      <w:lvlText w:val="·"/>
      <w:lvlJc w:val="left"/>
      <w:pPr>
        <w:ind w:left="720" w:hanging="360"/>
      </w:pPr>
      <w:rPr>
        <w:rFonts w:ascii="Symbol" w:hAnsi="Symbol" w:hint="default"/>
      </w:rPr>
    </w:lvl>
    <w:lvl w:ilvl="1" w:tplc="F74A6FC8">
      <w:start w:val="1"/>
      <w:numFmt w:val="bullet"/>
      <w:lvlText w:val="o"/>
      <w:lvlJc w:val="left"/>
      <w:pPr>
        <w:ind w:left="1440" w:hanging="360"/>
      </w:pPr>
      <w:rPr>
        <w:rFonts w:ascii="Courier New" w:hAnsi="Courier New" w:hint="default"/>
      </w:rPr>
    </w:lvl>
    <w:lvl w:ilvl="2" w:tplc="E12E25EA">
      <w:start w:val="1"/>
      <w:numFmt w:val="bullet"/>
      <w:lvlText w:val=""/>
      <w:lvlJc w:val="left"/>
      <w:pPr>
        <w:ind w:left="2160" w:hanging="360"/>
      </w:pPr>
      <w:rPr>
        <w:rFonts w:ascii="Wingdings" w:hAnsi="Wingdings" w:hint="default"/>
      </w:rPr>
    </w:lvl>
    <w:lvl w:ilvl="3" w:tplc="E23A7574">
      <w:start w:val="1"/>
      <w:numFmt w:val="bullet"/>
      <w:lvlText w:val=""/>
      <w:lvlJc w:val="left"/>
      <w:pPr>
        <w:ind w:left="2880" w:hanging="360"/>
      </w:pPr>
      <w:rPr>
        <w:rFonts w:ascii="Symbol" w:hAnsi="Symbol" w:hint="default"/>
      </w:rPr>
    </w:lvl>
    <w:lvl w:ilvl="4" w:tplc="4B9633FE">
      <w:start w:val="1"/>
      <w:numFmt w:val="bullet"/>
      <w:lvlText w:val="o"/>
      <w:lvlJc w:val="left"/>
      <w:pPr>
        <w:ind w:left="3600" w:hanging="360"/>
      </w:pPr>
      <w:rPr>
        <w:rFonts w:ascii="Courier New" w:hAnsi="Courier New" w:hint="default"/>
      </w:rPr>
    </w:lvl>
    <w:lvl w:ilvl="5" w:tplc="07B4FAAC">
      <w:start w:val="1"/>
      <w:numFmt w:val="bullet"/>
      <w:lvlText w:val=""/>
      <w:lvlJc w:val="left"/>
      <w:pPr>
        <w:ind w:left="4320" w:hanging="360"/>
      </w:pPr>
      <w:rPr>
        <w:rFonts w:ascii="Wingdings" w:hAnsi="Wingdings" w:hint="default"/>
      </w:rPr>
    </w:lvl>
    <w:lvl w:ilvl="6" w:tplc="4C3E71BE">
      <w:start w:val="1"/>
      <w:numFmt w:val="bullet"/>
      <w:lvlText w:val=""/>
      <w:lvlJc w:val="left"/>
      <w:pPr>
        <w:ind w:left="5040" w:hanging="360"/>
      </w:pPr>
      <w:rPr>
        <w:rFonts w:ascii="Symbol" w:hAnsi="Symbol" w:hint="default"/>
      </w:rPr>
    </w:lvl>
    <w:lvl w:ilvl="7" w:tplc="1F10122E">
      <w:start w:val="1"/>
      <w:numFmt w:val="bullet"/>
      <w:lvlText w:val="o"/>
      <w:lvlJc w:val="left"/>
      <w:pPr>
        <w:ind w:left="5760" w:hanging="360"/>
      </w:pPr>
      <w:rPr>
        <w:rFonts w:ascii="Courier New" w:hAnsi="Courier New" w:hint="default"/>
      </w:rPr>
    </w:lvl>
    <w:lvl w:ilvl="8" w:tplc="AAF04EB4">
      <w:start w:val="1"/>
      <w:numFmt w:val="bullet"/>
      <w:lvlText w:val=""/>
      <w:lvlJc w:val="left"/>
      <w:pPr>
        <w:ind w:left="6480" w:hanging="360"/>
      </w:pPr>
      <w:rPr>
        <w:rFonts w:ascii="Wingdings" w:hAnsi="Wingdings" w:hint="default"/>
      </w:r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C1A21DC"/>
    <w:multiLevelType w:val="hybridMultilevel"/>
    <w:tmpl w:val="6518A50C"/>
    <w:lvl w:ilvl="0" w:tplc="35E28ECE">
      <w:start w:val="1"/>
      <w:numFmt w:val="bullet"/>
      <w:lvlText w:val="-"/>
      <w:lvlJc w:val="left"/>
      <w:pPr>
        <w:ind w:left="720" w:hanging="360"/>
      </w:pPr>
      <w:rPr>
        <w:rFonts w:ascii="Calibri" w:hAnsi="Calibri" w:hint="default"/>
      </w:rPr>
    </w:lvl>
    <w:lvl w:ilvl="1" w:tplc="204C834C">
      <w:start w:val="1"/>
      <w:numFmt w:val="bullet"/>
      <w:lvlText w:val="o"/>
      <w:lvlJc w:val="left"/>
      <w:pPr>
        <w:ind w:left="1440" w:hanging="360"/>
      </w:pPr>
      <w:rPr>
        <w:rFonts w:ascii="Courier New" w:hAnsi="Courier New" w:hint="default"/>
      </w:rPr>
    </w:lvl>
    <w:lvl w:ilvl="2" w:tplc="9E780A4C">
      <w:start w:val="1"/>
      <w:numFmt w:val="bullet"/>
      <w:lvlText w:val=""/>
      <w:lvlJc w:val="left"/>
      <w:pPr>
        <w:ind w:left="2160" w:hanging="360"/>
      </w:pPr>
      <w:rPr>
        <w:rFonts w:ascii="Wingdings" w:hAnsi="Wingdings" w:hint="default"/>
      </w:rPr>
    </w:lvl>
    <w:lvl w:ilvl="3" w:tplc="6DB2D126">
      <w:start w:val="1"/>
      <w:numFmt w:val="bullet"/>
      <w:lvlText w:val=""/>
      <w:lvlJc w:val="left"/>
      <w:pPr>
        <w:ind w:left="2880" w:hanging="360"/>
      </w:pPr>
      <w:rPr>
        <w:rFonts w:ascii="Symbol" w:hAnsi="Symbol" w:hint="default"/>
      </w:rPr>
    </w:lvl>
    <w:lvl w:ilvl="4" w:tplc="536A5B8C">
      <w:start w:val="1"/>
      <w:numFmt w:val="bullet"/>
      <w:lvlText w:val="o"/>
      <w:lvlJc w:val="left"/>
      <w:pPr>
        <w:ind w:left="3600" w:hanging="360"/>
      </w:pPr>
      <w:rPr>
        <w:rFonts w:ascii="Courier New" w:hAnsi="Courier New" w:hint="default"/>
      </w:rPr>
    </w:lvl>
    <w:lvl w:ilvl="5" w:tplc="6B786EA8">
      <w:start w:val="1"/>
      <w:numFmt w:val="bullet"/>
      <w:lvlText w:val=""/>
      <w:lvlJc w:val="left"/>
      <w:pPr>
        <w:ind w:left="4320" w:hanging="360"/>
      </w:pPr>
      <w:rPr>
        <w:rFonts w:ascii="Wingdings" w:hAnsi="Wingdings" w:hint="default"/>
      </w:rPr>
    </w:lvl>
    <w:lvl w:ilvl="6" w:tplc="96FA8522">
      <w:start w:val="1"/>
      <w:numFmt w:val="bullet"/>
      <w:lvlText w:val=""/>
      <w:lvlJc w:val="left"/>
      <w:pPr>
        <w:ind w:left="5040" w:hanging="360"/>
      </w:pPr>
      <w:rPr>
        <w:rFonts w:ascii="Symbol" w:hAnsi="Symbol" w:hint="default"/>
      </w:rPr>
    </w:lvl>
    <w:lvl w:ilvl="7" w:tplc="D76AA970">
      <w:start w:val="1"/>
      <w:numFmt w:val="bullet"/>
      <w:lvlText w:val="o"/>
      <w:lvlJc w:val="left"/>
      <w:pPr>
        <w:ind w:left="5760" w:hanging="360"/>
      </w:pPr>
      <w:rPr>
        <w:rFonts w:ascii="Courier New" w:hAnsi="Courier New" w:hint="default"/>
      </w:rPr>
    </w:lvl>
    <w:lvl w:ilvl="8" w:tplc="D95E94D6">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8"/>
  </w:num>
  <w:num w:numId="4">
    <w:abstractNumId w:val="2"/>
  </w:num>
  <w:num w:numId="5">
    <w:abstractNumId w:val="7"/>
  </w:num>
  <w:num w:numId="6">
    <w:abstractNumId w:val="4"/>
  </w:num>
  <w:num w:numId="7">
    <w:abstractNumId w:val="1"/>
  </w:num>
  <w:num w:numId="8">
    <w:abstractNumId w:val="9"/>
  </w:num>
  <w:num w:numId="9">
    <w:abstractNumId w:val="6"/>
  </w:num>
  <w:num w:numId="10">
    <w:abstractNumId w:val="3"/>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A"/>
    <w:rsid w:val="000024F5"/>
    <w:rsid w:val="00012AF9"/>
    <w:rsid w:val="000471A3"/>
    <w:rsid w:val="00066B0D"/>
    <w:rsid w:val="00073A7C"/>
    <w:rsid w:val="00077148"/>
    <w:rsid w:val="00087AE4"/>
    <w:rsid w:val="000C1560"/>
    <w:rsid w:val="000F042A"/>
    <w:rsid w:val="00152AA3"/>
    <w:rsid w:val="00160385"/>
    <w:rsid w:val="001E5E77"/>
    <w:rsid w:val="002462F5"/>
    <w:rsid w:val="00266A6D"/>
    <w:rsid w:val="0029013A"/>
    <w:rsid w:val="002D1760"/>
    <w:rsid w:val="002F74F6"/>
    <w:rsid w:val="00324581"/>
    <w:rsid w:val="00346B13"/>
    <w:rsid w:val="003B1F67"/>
    <w:rsid w:val="003C7FA6"/>
    <w:rsid w:val="003F1774"/>
    <w:rsid w:val="00421D00"/>
    <w:rsid w:val="00440B3E"/>
    <w:rsid w:val="00452D97"/>
    <w:rsid w:val="00456007"/>
    <w:rsid w:val="004664AB"/>
    <w:rsid w:val="00495B82"/>
    <w:rsid w:val="004B03CC"/>
    <w:rsid w:val="004C421D"/>
    <w:rsid w:val="00523B13"/>
    <w:rsid w:val="00562E45"/>
    <w:rsid w:val="00670B89"/>
    <w:rsid w:val="0067515F"/>
    <w:rsid w:val="006C19BC"/>
    <w:rsid w:val="00712972"/>
    <w:rsid w:val="00731F2E"/>
    <w:rsid w:val="007511F3"/>
    <w:rsid w:val="00753BCF"/>
    <w:rsid w:val="00764F8C"/>
    <w:rsid w:val="007C7357"/>
    <w:rsid w:val="007D1815"/>
    <w:rsid w:val="007D443C"/>
    <w:rsid w:val="007D56A6"/>
    <w:rsid w:val="007E09C8"/>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A79B0"/>
    <w:rsid w:val="00AB45B3"/>
    <w:rsid w:val="00AE603C"/>
    <w:rsid w:val="00C13D37"/>
    <w:rsid w:val="00C23828"/>
    <w:rsid w:val="00CC5F55"/>
    <w:rsid w:val="00CD4951"/>
    <w:rsid w:val="00D24CF4"/>
    <w:rsid w:val="00D835CF"/>
    <w:rsid w:val="00DB4CFC"/>
    <w:rsid w:val="00DE086F"/>
    <w:rsid w:val="00DF5F46"/>
    <w:rsid w:val="00E0390F"/>
    <w:rsid w:val="00E0431C"/>
    <w:rsid w:val="00E26A6C"/>
    <w:rsid w:val="00E75886"/>
    <w:rsid w:val="00E849C2"/>
    <w:rsid w:val="00EA1B60"/>
    <w:rsid w:val="00EE291B"/>
    <w:rsid w:val="00F1539B"/>
    <w:rsid w:val="00F2439E"/>
    <w:rsid w:val="00F52677"/>
    <w:rsid w:val="00FA3C71"/>
    <w:rsid w:val="00FA5B54"/>
    <w:rsid w:val="00FE3028"/>
    <w:rsid w:val="068EED8F"/>
    <w:rsid w:val="075810E0"/>
    <w:rsid w:val="1D1C4063"/>
    <w:rsid w:val="30EB3BF9"/>
    <w:rsid w:val="41546A5B"/>
    <w:rsid w:val="4463A027"/>
    <w:rsid w:val="45FF7088"/>
    <w:rsid w:val="5B068E88"/>
    <w:rsid w:val="65444365"/>
    <w:rsid w:val="70CABE0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1D56E"/>
  <w15:chartTrackingRefBased/>
  <w15:docId w15:val="{4E43E3CD-E207-482D-A7BC-74CEF379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2">
    <w:name w:val="heading 2"/>
    <w:basedOn w:val="Normal"/>
    <w:next w:val="Normal"/>
    <w:link w:val="Titre2C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7E09C8"/>
    <w:rPr>
      <w:sz w:val="16"/>
      <w:szCs w:val="16"/>
    </w:rPr>
  </w:style>
  <w:style w:type="paragraph" w:styleId="Commentaire">
    <w:name w:val="annotation text"/>
    <w:basedOn w:val="Normal"/>
    <w:link w:val="CommentaireCar"/>
    <w:uiPriority w:val="99"/>
    <w:semiHidden/>
    <w:unhideWhenUsed/>
    <w:rsid w:val="007E09C8"/>
    <w:rPr>
      <w:szCs w:val="20"/>
    </w:rPr>
  </w:style>
  <w:style w:type="character" w:customStyle="1" w:styleId="CommentaireCar">
    <w:name w:val="Commentaire Car"/>
    <w:basedOn w:val="Policepardfaut"/>
    <w:link w:val="Commentaire"/>
    <w:uiPriority w:val="99"/>
    <w:semiHidden/>
    <w:rsid w:val="007E09C8"/>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7E09C8"/>
    <w:rPr>
      <w:b/>
      <w:bCs/>
    </w:rPr>
  </w:style>
  <w:style w:type="character" w:customStyle="1" w:styleId="ObjetducommentaireCar">
    <w:name w:val="Objet du commentaire Car"/>
    <w:basedOn w:val="CommentaireCar"/>
    <w:link w:val="Objetducommentaire"/>
    <w:uiPriority w:val="99"/>
    <w:semiHidden/>
    <w:rsid w:val="007E09C8"/>
    <w:rPr>
      <w:rFonts w:ascii="Verdana" w:eastAsia="Times New Roman" w:hAnsi="Verdana" w:cs="Times New Roman"/>
      <w:b/>
      <w:bCs/>
      <w:sz w:val="20"/>
      <w:szCs w:val="20"/>
      <w:lang w:val="fr-FR"/>
    </w:rPr>
  </w:style>
  <w:style w:type="character" w:customStyle="1" w:styleId="Titre2Car">
    <w:name w:val="Titre 2 Car"/>
    <w:basedOn w:val="Policepardfaut"/>
    <w:link w:val="Titre2"/>
    <w:uiPriority w:val="9"/>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EE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irtot.org/thematiques/evaluation-participative/evaluation-participativeen-savoir-pl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307</Words>
  <Characters>1690</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12</cp:revision>
  <cp:lastPrinted>2016-11-10T13:40:00Z</cp:lastPrinted>
  <dcterms:created xsi:type="dcterms:W3CDTF">2021-10-12T19:23:00Z</dcterms:created>
  <dcterms:modified xsi:type="dcterms:W3CDTF">2022-02-25T19:18:00Z</dcterms:modified>
</cp:coreProperties>
</file>