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073A7C" w14:paraId="272AAB70" w14:textId="77777777" w:rsidTr="4E0892C5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4CAE7C7" w14:textId="32ECDFD0" w:rsidR="00F52677" w:rsidRPr="00073A7C" w:rsidRDefault="00562E4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Numéro du</w:t>
            </w:r>
            <w:r w:rsidR="000024F5" w:rsidRPr="00073A7C">
              <w:rPr>
                <w:rFonts w:cs="Arial"/>
                <w:b/>
                <w:szCs w:val="20"/>
                <w:lang w:val="fr-CA"/>
              </w:rPr>
              <w:t xml:space="preserve"> m</w:t>
            </w:r>
            <w:r w:rsidR="00F52677" w:rsidRPr="00073A7C">
              <w:rPr>
                <w:rFonts w:cs="Arial"/>
                <w:b/>
                <w:szCs w:val="20"/>
                <w:lang w:val="fr-CA"/>
              </w:rPr>
              <w:t>odule</w:t>
            </w:r>
            <w:r w:rsidR="00A665DC" w:rsidRPr="00073A7C">
              <w:rPr>
                <w:rFonts w:cs="Arial"/>
                <w:b/>
                <w:szCs w:val="20"/>
                <w:lang w:val="fr-CA"/>
              </w:rPr>
              <w:t xml:space="preserve"> </w:t>
            </w:r>
            <w:r w:rsidR="000024F5" w:rsidRPr="00073A7C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0024F5" w:rsidRPr="00073A7C" w14:paraId="30C728AE" w14:textId="77777777" w:rsidTr="4E0892C5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FFC221" w14:textId="2F74E7C9" w:rsidR="000024F5" w:rsidRPr="009A7B74" w:rsidRDefault="00E05423" w:rsidP="00A665DC">
            <w:pPr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>1</w:t>
            </w:r>
          </w:p>
        </w:tc>
      </w:tr>
      <w:tr w:rsidR="00F52677" w:rsidRPr="00073A7C" w14:paraId="6D04FCDB" w14:textId="77777777" w:rsidTr="4E0892C5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37079FE" w14:textId="7E2A1502" w:rsidR="00F52677" w:rsidRPr="00073A7C" w:rsidRDefault="00A665DC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Titre du m</w:t>
            </w:r>
            <w:r w:rsidR="00F52677" w:rsidRPr="00073A7C">
              <w:rPr>
                <w:rFonts w:cs="Arial"/>
                <w:b/>
                <w:szCs w:val="20"/>
                <w:lang w:val="fr-CA"/>
              </w:rPr>
              <w:t xml:space="preserve">odule </w:t>
            </w:r>
            <w:r w:rsidRPr="00073A7C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A665DC" w:rsidRPr="00073A7C" w14:paraId="12355A51" w14:textId="77777777" w:rsidTr="4E0892C5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559DD" w14:textId="2B391A17" w:rsidR="00A665DC" w:rsidRPr="009A7B74" w:rsidRDefault="00AD6270" w:rsidP="00A665DC">
            <w:pPr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>Optimisation du processus</w:t>
            </w:r>
          </w:p>
        </w:tc>
      </w:tr>
      <w:tr w:rsidR="00495B82" w:rsidRPr="00073A7C" w14:paraId="76EA67A0" w14:textId="77777777" w:rsidTr="4E0892C5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3D67F9D" w14:textId="6EFD1561" w:rsidR="008135AD" w:rsidRPr="00E05423" w:rsidRDefault="00DF5F46" w:rsidP="00E05423">
            <w:pPr>
              <w:rPr>
                <w:rFonts w:cs="Arial"/>
                <w:b/>
                <w:szCs w:val="20"/>
                <w:lang w:val="fr-CA"/>
              </w:rPr>
            </w:pPr>
            <w:r w:rsidRPr="00FA0ECD">
              <w:rPr>
                <w:rFonts w:cs="Arial"/>
                <w:b/>
                <w:szCs w:val="20"/>
                <w:lang w:val="fr-CA"/>
              </w:rPr>
              <w:t>Résultat d’apprentissage</w:t>
            </w:r>
            <w:r w:rsidR="00495B82" w:rsidRPr="00FA0ECD">
              <w:rPr>
                <w:rFonts w:cs="Arial"/>
                <w:b/>
                <w:szCs w:val="20"/>
                <w:lang w:val="fr-CA"/>
              </w:rPr>
              <w:t xml:space="preserve"> : </w:t>
            </w:r>
            <w:r w:rsidR="00FA0ECD" w:rsidRPr="00E05423">
              <w:rPr>
                <w:bCs/>
              </w:rPr>
              <w:t xml:space="preserve"> </w:t>
            </w:r>
          </w:p>
        </w:tc>
      </w:tr>
      <w:tr w:rsidR="00523B13" w:rsidRPr="00073A7C" w14:paraId="35C0870B" w14:textId="77777777" w:rsidTr="4E0892C5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964ACE" w14:textId="72287DB5" w:rsidR="00523B13" w:rsidRPr="009A7B74" w:rsidRDefault="00AD6270" w:rsidP="00A665DC">
            <w:pPr>
              <w:rPr>
                <w:rFonts w:cs="Arial"/>
                <w:szCs w:val="20"/>
                <w:lang w:val="fr-CA"/>
              </w:rPr>
            </w:pPr>
            <w:proofErr w:type="spellStart"/>
            <w:r>
              <w:rPr>
                <w:rFonts w:cs="Arial"/>
                <w:szCs w:val="20"/>
                <w:lang w:val="fr-CA"/>
              </w:rPr>
              <w:t>s.o</w:t>
            </w:r>
            <w:proofErr w:type="spellEnd"/>
            <w:r>
              <w:rPr>
                <w:rFonts w:cs="Arial"/>
                <w:szCs w:val="20"/>
                <w:lang w:val="fr-CA"/>
              </w:rPr>
              <w:t>.</w:t>
            </w:r>
          </w:p>
        </w:tc>
      </w:tr>
      <w:tr w:rsidR="00523B13" w:rsidRPr="00073A7C" w14:paraId="2842585B" w14:textId="77777777" w:rsidTr="4E0892C5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099267" w14:textId="166B82AA" w:rsidR="00523B13" w:rsidRPr="00E05423" w:rsidRDefault="00523B13" w:rsidP="00E05423">
            <w:pPr>
              <w:rPr>
                <w:rFonts w:cs="Arial"/>
                <w:b/>
                <w:szCs w:val="20"/>
                <w:lang w:val="fr-CA"/>
              </w:rPr>
            </w:pPr>
            <w:r w:rsidRPr="00FA0ECD">
              <w:rPr>
                <w:rFonts w:cs="Arial"/>
                <w:b/>
                <w:szCs w:val="20"/>
                <w:lang w:val="fr-CA"/>
              </w:rPr>
              <w:t>Élément</w:t>
            </w:r>
            <w:r w:rsidR="00AD6270">
              <w:rPr>
                <w:rFonts w:cs="Arial"/>
                <w:b/>
                <w:szCs w:val="20"/>
                <w:lang w:val="fr-CA"/>
              </w:rPr>
              <w:t>s</w:t>
            </w:r>
            <w:r w:rsidRPr="00FA0ECD">
              <w:rPr>
                <w:rFonts w:cs="Arial"/>
                <w:b/>
                <w:szCs w:val="20"/>
                <w:lang w:val="fr-CA"/>
              </w:rPr>
              <w:t xml:space="preserve"> de performance : </w:t>
            </w:r>
          </w:p>
        </w:tc>
      </w:tr>
      <w:tr w:rsidR="00523B13" w:rsidRPr="00073A7C" w14:paraId="1C51C643" w14:textId="77777777" w:rsidTr="4E0892C5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7A17B8" w14:textId="1FBAC10D" w:rsidR="00523B13" w:rsidRPr="00AD6270" w:rsidRDefault="4C561C06" w:rsidP="00E05423">
            <w:pPr>
              <w:pStyle w:val="Paragraphedeliste"/>
              <w:numPr>
                <w:ilvl w:val="0"/>
                <w:numId w:val="17"/>
              </w:numPr>
              <w:rPr>
                <w:sz w:val="18"/>
                <w:szCs w:val="18"/>
                <w:lang w:val="fr-CA"/>
              </w:rPr>
            </w:pPr>
            <w:proofErr w:type="gramStart"/>
            <w:r w:rsidRPr="00AD6270">
              <w:rPr>
                <w:rFonts w:eastAsia="Calibri" w:cs="Calibri"/>
                <w:color w:val="000000" w:themeColor="text1"/>
                <w:szCs w:val="20"/>
                <w:lang w:val="fr-CA"/>
              </w:rPr>
              <w:t>décrire</w:t>
            </w:r>
            <w:proofErr w:type="gramEnd"/>
            <w:r w:rsidRPr="00AD6270">
              <w:rPr>
                <w:rFonts w:eastAsia="Calibri" w:cs="Calibri"/>
                <w:color w:val="000000" w:themeColor="text1"/>
                <w:szCs w:val="20"/>
                <w:lang w:val="fr-CA"/>
              </w:rPr>
              <w:t xml:space="preserve"> les différentes approches de l’évaluation participative</w:t>
            </w:r>
          </w:p>
          <w:p w14:paraId="3C8957C1" w14:textId="65C55A83" w:rsidR="00523B13" w:rsidRPr="00E05423" w:rsidRDefault="4C561C06" w:rsidP="00E05423">
            <w:pPr>
              <w:pStyle w:val="Paragraphedeliste"/>
              <w:numPr>
                <w:ilvl w:val="0"/>
                <w:numId w:val="17"/>
              </w:numPr>
              <w:rPr>
                <w:color w:val="000000" w:themeColor="text1"/>
                <w:szCs w:val="20"/>
                <w:lang w:val="fr-CA"/>
              </w:rPr>
            </w:pPr>
            <w:proofErr w:type="gramStart"/>
            <w:r w:rsidRPr="00E05423">
              <w:rPr>
                <w:color w:val="000000" w:themeColor="text1"/>
                <w:szCs w:val="20"/>
                <w:lang w:val="fr-CA"/>
              </w:rPr>
              <w:t>lister</w:t>
            </w:r>
            <w:proofErr w:type="gramEnd"/>
            <w:r w:rsidRPr="00E05423">
              <w:rPr>
                <w:color w:val="000000" w:themeColor="text1"/>
                <w:szCs w:val="20"/>
                <w:lang w:val="fr-CA"/>
              </w:rPr>
              <w:t xml:space="preserve"> les bienfaits et les limites de l’évaluation participative</w:t>
            </w:r>
          </w:p>
          <w:p w14:paraId="144453DB" w14:textId="3AC5107B" w:rsidR="00523B13" w:rsidRPr="00E05423" w:rsidRDefault="4C561C06" w:rsidP="00E05423">
            <w:pPr>
              <w:pStyle w:val="Paragraphedeliste"/>
              <w:numPr>
                <w:ilvl w:val="0"/>
                <w:numId w:val="17"/>
              </w:numPr>
              <w:rPr>
                <w:color w:val="000000" w:themeColor="text1"/>
                <w:szCs w:val="20"/>
                <w:lang w:val="fr-CA"/>
              </w:rPr>
            </w:pPr>
            <w:proofErr w:type="gramStart"/>
            <w:r w:rsidRPr="00E05423">
              <w:rPr>
                <w:color w:val="000000" w:themeColor="text1"/>
                <w:szCs w:val="20"/>
                <w:lang w:val="fr-CA"/>
              </w:rPr>
              <w:t>faire</w:t>
            </w:r>
            <w:proofErr w:type="gramEnd"/>
            <w:r w:rsidRPr="00E05423">
              <w:rPr>
                <w:color w:val="000000" w:themeColor="text1"/>
                <w:szCs w:val="20"/>
                <w:lang w:val="fr-CA"/>
              </w:rPr>
              <w:t xml:space="preserve"> preuve de professionnalisme en démontrant un comportement éthique et responsable lors du processus évaluatif</w:t>
            </w:r>
          </w:p>
        </w:tc>
      </w:tr>
    </w:tbl>
    <w:p w14:paraId="082FB9AE" w14:textId="77777777" w:rsidR="00F52677" w:rsidRDefault="00F52677" w:rsidP="004B03CC">
      <w:pPr>
        <w:spacing w:after="200"/>
        <w:rPr>
          <w:rFonts w:cs="Arial"/>
          <w:szCs w:val="20"/>
          <w:lang w:val="fr-CA"/>
        </w:rPr>
      </w:pPr>
    </w:p>
    <w:p w14:paraId="0975166F" w14:textId="77777777" w:rsidR="00F52677" w:rsidRPr="00073A7C" w:rsidRDefault="00F52677" w:rsidP="001E5E77">
      <w:pPr>
        <w:rPr>
          <w:rFonts w:cs="Arial"/>
          <w:szCs w:val="20"/>
          <w:lang w:val="fr-CA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F52677" w:rsidRPr="00073A7C" w14:paraId="056BA75F" w14:textId="77777777" w:rsidTr="4E0892C5">
        <w:trPr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6BEA675B" w14:textId="77777777" w:rsidR="00F52677" w:rsidRPr="00073A7C" w:rsidRDefault="00562E45" w:rsidP="000024F5">
            <w:pPr>
              <w:rPr>
                <w:rFonts w:cs="Arial"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Titre</w:t>
            </w:r>
            <w:r w:rsidR="009947DE" w:rsidRPr="00073A7C">
              <w:rPr>
                <w:rFonts w:cs="Arial"/>
                <w:b/>
                <w:szCs w:val="20"/>
                <w:lang w:val="fr-CA"/>
              </w:rPr>
              <w:t xml:space="preserve"> de l’</w:t>
            </w:r>
            <w:r w:rsidR="00712972" w:rsidRPr="00073A7C">
              <w:rPr>
                <w:rFonts w:cs="Arial"/>
                <w:b/>
                <w:szCs w:val="20"/>
                <w:lang w:val="fr-CA"/>
              </w:rPr>
              <w:t>activité</w:t>
            </w:r>
          </w:p>
        </w:tc>
        <w:tc>
          <w:tcPr>
            <w:tcW w:w="8200" w:type="dxa"/>
          </w:tcPr>
          <w:p w14:paraId="1A8BEF65" w14:textId="1AA4A283" w:rsidR="00F52677" w:rsidRPr="00073A7C" w:rsidRDefault="00FD22D3" w:rsidP="4E0892C5">
            <w:pPr>
              <w:rPr>
                <w:rFonts w:cs="Arial"/>
                <w:lang w:val="fr-CA"/>
              </w:rPr>
            </w:pPr>
            <w:r>
              <w:rPr>
                <w:rFonts w:cs="Arial"/>
                <w:lang w:val="fr-CA"/>
              </w:rPr>
              <w:t xml:space="preserve">Discussion : </w:t>
            </w:r>
            <w:r w:rsidR="00102FF0">
              <w:rPr>
                <w:rFonts w:cs="Arial"/>
                <w:lang w:val="fr-CA"/>
              </w:rPr>
              <w:t>Avantages et inconvénients</w:t>
            </w:r>
          </w:p>
        </w:tc>
      </w:tr>
    </w:tbl>
    <w:p w14:paraId="0E00AB66" w14:textId="77777777" w:rsidR="00E26A6C" w:rsidRDefault="00E26A6C" w:rsidP="00E26A6C"/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E26A6C" w:rsidRPr="00073A7C" w14:paraId="30BA9C93" w14:textId="77777777" w:rsidTr="00E26A6C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ABC3142" w14:textId="77777777" w:rsidR="00E26A6C" w:rsidRPr="00073A7C" w:rsidRDefault="00E26A6C" w:rsidP="00CF1430">
            <w:pPr>
              <w:rPr>
                <w:rFonts w:cs="Arial"/>
                <w:b/>
                <w:szCs w:val="20"/>
                <w:lang w:val="fr-CA"/>
              </w:rPr>
            </w:pPr>
            <w:r>
              <w:rPr>
                <w:rFonts w:cs="Arial"/>
                <w:b/>
                <w:szCs w:val="20"/>
                <w:lang w:val="fr-CA"/>
              </w:rPr>
              <w:t>Description</w:t>
            </w:r>
            <w:r w:rsidRPr="00073A7C">
              <w:rPr>
                <w:rFonts w:cs="Arial"/>
                <w:b/>
                <w:szCs w:val="20"/>
                <w:lang w:val="fr-CA"/>
              </w:rPr>
              <w:t xml:space="preserve"> </w:t>
            </w:r>
          </w:p>
        </w:tc>
      </w:tr>
      <w:tr w:rsidR="00E26A6C" w:rsidRPr="00E26A6C" w14:paraId="0EE6E010" w14:textId="77777777" w:rsidTr="00E26A6C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21586F4" w14:textId="77777777" w:rsidR="00E26A6C" w:rsidRPr="00E26A6C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E26A6C">
              <w:rPr>
                <w:rFonts w:cs="Arial"/>
                <w:b/>
                <w:bCs/>
                <w:szCs w:val="20"/>
                <w:lang w:val="fr-CA"/>
              </w:rPr>
              <w:t>Résumé (1-2 phrases) :</w:t>
            </w:r>
          </w:p>
        </w:tc>
      </w:tr>
      <w:tr w:rsidR="00E26A6C" w:rsidRPr="00073A7C" w14:paraId="740133C7" w14:textId="77777777" w:rsidTr="00E26A6C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2E79BD" w14:textId="4CDCFCB6" w:rsidR="00E26A6C" w:rsidRPr="009A7B74" w:rsidRDefault="00E47724" w:rsidP="00CF1430">
            <w:pPr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>Cette discussion te permettra d’</w:t>
            </w:r>
            <w:r w:rsidR="00830929">
              <w:rPr>
                <w:rFonts w:cs="Arial"/>
                <w:szCs w:val="20"/>
                <w:lang w:val="fr-CA"/>
              </w:rPr>
              <w:t>échanger</w:t>
            </w:r>
            <w:r w:rsidR="00FA0BFC">
              <w:rPr>
                <w:rFonts w:cs="Arial"/>
                <w:szCs w:val="20"/>
                <w:lang w:val="fr-CA"/>
              </w:rPr>
              <w:t xml:space="preserve"> </w:t>
            </w:r>
            <w:r w:rsidR="00830929">
              <w:rPr>
                <w:rFonts w:cs="Arial"/>
                <w:szCs w:val="20"/>
                <w:lang w:val="fr-CA"/>
              </w:rPr>
              <w:t>à</w:t>
            </w:r>
            <w:r w:rsidR="00FA0BFC">
              <w:rPr>
                <w:rFonts w:cs="Arial"/>
                <w:szCs w:val="20"/>
                <w:lang w:val="fr-CA"/>
              </w:rPr>
              <w:t xml:space="preserve"> propos des avantages et </w:t>
            </w:r>
            <w:r w:rsidR="00830929">
              <w:rPr>
                <w:rFonts w:cs="Arial"/>
                <w:szCs w:val="20"/>
                <w:lang w:val="fr-CA"/>
              </w:rPr>
              <w:t>des inconvénients</w:t>
            </w:r>
            <w:r w:rsidR="00FA0BFC">
              <w:rPr>
                <w:rFonts w:cs="Arial"/>
                <w:szCs w:val="20"/>
                <w:lang w:val="fr-CA"/>
              </w:rPr>
              <w:t xml:space="preserve"> </w:t>
            </w:r>
            <w:r w:rsidR="00830929">
              <w:rPr>
                <w:rFonts w:cs="Arial"/>
                <w:szCs w:val="20"/>
                <w:lang w:val="fr-CA"/>
              </w:rPr>
              <w:t>de l’évaluation participative</w:t>
            </w:r>
            <w:r w:rsidR="007D11ED">
              <w:rPr>
                <w:rFonts w:cs="Arial"/>
                <w:szCs w:val="20"/>
                <w:lang w:val="fr-CA"/>
              </w:rPr>
              <w:t>.</w:t>
            </w:r>
          </w:p>
        </w:tc>
      </w:tr>
      <w:tr w:rsidR="00E26A6C" w:rsidRPr="00E26A6C" w14:paraId="5A1047D8" w14:textId="77777777" w:rsidTr="00E26A6C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D2C5D9D" w14:textId="77777777" w:rsidR="00E26A6C" w:rsidRPr="00E26A6C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E26A6C">
              <w:rPr>
                <w:rFonts w:cs="Arial"/>
                <w:b/>
                <w:bCs/>
                <w:szCs w:val="20"/>
                <w:lang w:val="fr-CA"/>
              </w:rPr>
              <w:t>Mise en contexte / Mise en situation :</w:t>
            </w:r>
          </w:p>
        </w:tc>
      </w:tr>
      <w:tr w:rsidR="00E26A6C" w:rsidRPr="00073A7C" w14:paraId="679821E2" w14:textId="77777777" w:rsidTr="00E26A6C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A11464" w14:textId="3EF5897D" w:rsidR="00623A06" w:rsidRPr="004500D2" w:rsidRDefault="004500D2" w:rsidP="004500D2">
            <w:pPr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>L’</w:t>
            </w:r>
            <w:r w:rsidR="003328E0">
              <w:rPr>
                <w:rFonts w:cs="Arial"/>
                <w:szCs w:val="20"/>
                <w:lang w:val="fr-CA"/>
              </w:rPr>
              <w:t>évaluation</w:t>
            </w:r>
            <w:r>
              <w:rPr>
                <w:rFonts w:cs="Arial"/>
                <w:szCs w:val="20"/>
                <w:lang w:val="fr-CA"/>
              </w:rPr>
              <w:t xml:space="preserve"> participative</w:t>
            </w:r>
            <w:r w:rsidR="00DA04B0">
              <w:rPr>
                <w:rFonts w:ascii="Arial" w:hAnsi="Arial" w:cs="Arial"/>
                <w:color w:val="202124"/>
                <w:shd w:val="clear" w:color="auto" w:fill="FFFFFF"/>
              </w:rPr>
              <w:t xml:space="preserve"> est </w:t>
            </w:r>
            <w:r w:rsidR="00DA04B0" w:rsidRPr="00E4322D">
              <w:rPr>
                <w:rFonts w:cs="Arial"/>
                <w:color w:val="202124"/>
                <w:shd w:val="clear" w:color="auto" w:fill="FFFFFF"/>
              </w:rPr>
              <w:t>généralement souple et flexible et permet une certaine créativité. Toutefois, elle peut dérouter les acteurs attachés à des méthodes plus traditionnelles et les débats qui en découlent peuvent ralentir ou mettre en péril le processus. En outre, des méthodes trop complexes peuvent démotiver certains acteurs.</w:t>
            </w:r>
          </w:p>
        </w:tc>
      </w:tr>
      <w:tr w:rsidR="00E26A6C" w:rsidRPr="00E26A6C" w14:paraId="32FC7260" w14:textId="77777777" w:rsidTr="00E26A6C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258C7F9" w14:textId="77777777" w:rsidR="00E26A6C" w:rsidRPr="00E26A6C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E26A6C">
              <w:rPr>
                <w:rFonts w:cs="Arial"/>
                <w:b/>
                <w:bCs/>
                <w:szCs w:val="20"/>
                <w:lang w:val="fr-CA"/>
              </w:rPr>
              <w:t>Consignes, directives et ressources (liens, manuels, images, etc.) :</w:t>
            </w:r>
          </w:p>
        </w:tc>
      </w:tr>
      <w:tr w:rsidR="00E26A6C" w:rsidRPr="00073A7C" w14:paraId="739F9FCF" w14:textId="77777777" w:rsidTr="00E26A6C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E5CA4C" w14:textId="482CF4D4" w:rsidR="004500D2" w:rsidRDefault="00BB2892" w:rsidP="007D11ED">
            <w:pPr>
              <w:pStyle w:val="Paragraphedeliste"/>
              <w:numPr>
                <w:ilvl w:val="0"/>
                <w:numId w:val="18"/>
              </w:numPr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</w:rPr>
              <w:t xml:space="preserve">Dans le fil de discussion, </w:t>
            </w:r>
            <w:r w:rsidR="004500D2">
              <w:rPr>
                <w:rFonts w:cs="Arial"/>
                <w:szCs w:val="20"/>
                <w:lang w:val="fr-CA"/>
              </w:rPr>
              <w:t xml:space="preserve">échange </w:t>
            </w:r>
            <w:r w:rsidR="007D11ED">
              <w:rPr>
                <w:rFonts w:cs="Arial"/>
                <w:szCs w:val="20"/>
                <w:lang w:val="fr-CA"/>
              </w:rPr>
              <w:t>te</w:t>
            </w:r>
            <w:r w:rsidR="004500D2">
              <w:rPr>
                <w:rFonts w:cs="Arial"/>
                <w:szCs w:val="20"/>
                <w:lang w:val="fr-CA"/>
              </w:rPr>
              <w:t xml:space="preserve">s constats </w:t>
            </w:r>
            <w:r w:rsidR="00E4322D">
              <w:rPr>
                <w:rFonts w:cs="Arial"/>
                <w:szCs w:val="20"/>
                <w:lang w:val="fr-CA"/>
              </w:rPr>
              <w:t>concernant l</w:t>
            </w:r>
            <w:r w:rsidR="004500D2">
              <w:rPr>
                <w:rFonts w:cs="Arial"/>
                <w:szCs w:val="20"/>
                <w:lang w:val="fr-CA"/>
              </w:rPr>
              <w:t xml:space="preserve">es avantages et </w:t>
            </w:r>
            <w:r w:rsidR="00E4322D">
              <w:rPr>
                <w:rFonts w:cs="Arial"/>
                <w:szCs w:val="20"/>
                <w:lang w:val="fr-CA"/>
              </w:rPr>
              <w:t>l</w:t>
            </w:r>
            <w:r w:rsidR="004500D2">
              <w:rPr>
                <w:rFonts w:cs="Arial"/>
                <w:szCs w:val="20"/>
                <w:lang w:val="fr-CA"/>
              </w:rPr>
              <w:t>es inconvénients de l’évaluation participative</w:t>
            </w:r>
            <w:r w:rsidR="00475191">
              <w:rPr>
                <w:rFonts w:cs="Arial"/>
                <w:szCs w:val="20"/>
                <w:lang w:val="fr-CA"/>
              </w:rPr>
              <w:t>.</w:t>
            </w:r>
            <w:r w:rsidR="00231678">
              <w:rPr>
                <w:rFonts w:cs="Arial"/>
                <w:szCs w:val="20"/>
                <w:lang w:val="fr-CA"/>
              </w:rPr>
              <w:t xml:space="preserve"> Tu devrais </w:t>
            </w:r>
            <w:r w:rsidR="00F96FE2">
              <w:rPr>
                <w:rFonts w:cs="Arial"/>
                <w:szCs w:val="20"/>
                <w:lang w:val="fr-CA"/>
              </w:rPr>
              <w:t xml:space="preserve">énumérer cinq (5) avantages et cinq (5) inconvénients. </w:t>
            </w:r>
            <w:r>
              <w:rPr>
                <w:rFonts w:cs="Arial"/>
                <w:szCs w:val="20"/>
                <w:lang w:val="fr-CA"/>
              </w:rPr>
              <w:t xml:space="preserve"> </w:t>
            </w:r>
          </w:p>
          <w:p w14:paraId="5E694C74" w14:textId="08A6D8E2" w:rsidR="007C33AD" w:rsidRDefault="007C33AD" w:rsidP="007D11ED">
            <w:pPr>
              <w:pStyle w:val="Paragraphedeliste"/>
              <w:numPr>
                <w:ilvl w:val="0"/>
                <w:numId w:val="18"/>
              </w:numPr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>Crée</w:t>
            </w:r>
            <w:r w:rsidRPr="000365EE">
              <w:rPr>
                <w:rFonts w:cs="Arial"/>
                <w:szCs w:val="20"/>
                <w:lang w:val="fr-CA"/>
              </w:rPr>
              <w:t xml:space="preserve"> un tableau </w:t>
            </w:r>
            <w:r>
              <w:rPr>
                <w:rFonts w:cs="Arial"/>
                <w:szCs w:val="20"/>
                <w:lang w:val="fr-CA"/>
              </w:rPr>
              <w:t>en deux colonnes avantages-inconvénients.</w:t>
            </w:r>
          </w:p>
          <w:p w14:paraId="3B44D91A" w14:textId="3D08CB70" w:rsidR="00BB2892" w:rsidRDefault="00231678" w:rsidP="007D11ED">
            <w:pPr>
              <w:pStyle w:val="Paragraphedeliste"/>
              <w:numPr>
                <w:ilvl w:val="0"/>
                <w:numId w:val="18"/>
              </w:numPr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 xml:space="preserve">Consulte les </w:t>
            </w:r>
            <w:r w:rsidR="00F96FE2">
              <w:rPr>
                <w:rFonts w:cs="Arial"/>
                <w:szCs w:val="20"/>
                <w:lang w:val="fr-CA"/>
              </w:rPr>
              <w:t xml:space="preserve">réponses de tes collègues. </w:t>
            </w:r>
          </w:p>
          <w:p w14:paraId="0216C212" w14:textId="0B0A7F4B" w:rsidR="00DA04B0" w:rsidRPr="00362B8C" w:rsidRDefault="007C33AD" w:rsidP="007849D7">
            <w:pPr>
              <w:pStyle w:val="Paragraphedeliste"/>
              <w:numPr>
                <w:ilvl w:val="0"/>
                <w:numId w:val="18"/>
              </w:numPr>
              <w:rPr>
                <w:rFonts w:cs="Arial"/>
                <w:szCs w:val="20"/>
                <w:lang w:val="fr-CA"/>
              </w:rPr>
            </w:pPr>
            <w:r w:rsidRPr="00362B8C">
              <w:rPr>
                <w:rFonts w:cs="Arial"/>
                <w:szCs w:val="20"/>
                <w:lang w:val="fr-CA"/>
              </w:rPr>
              <w:t xml:space="preserve">Note dans ton tableau les </w:t>
            </w:r>
            <w:r w:rsidR="00362B8C" w:rsidRPr="00362B8C">
              <w:rPr>
                <w:rFonts w:cs="Arial"/>
                <w:szCs w:val="20"/>
                <w:lang w:val="fr-CA"/>
              </w:rPr>
              <w:t xml:space="preserve">avantages et les inconvénients soulevés par tes collègues et toi-même. </w:t>
            </w:r>
            <w:r w:rsidR="00362B8C">
              <w:rPr>
                <w:rFonts w:cs="Arial"/>
                <w:szCs w:val="20"/>
                <w:lang w:val="fr-CA"/>
              </w:rPr>
              <w:t>I</w:t>
            </w:r>
            <w:r w:rsidR="00725401" w:rsidRPr="00362B8C">
              <w:rPr>
                <w:rFonts w:cs="Arial"/>
                <w:szCs w:val="20"/>
                <w:lang w:val="fr-CA"/>
              </w:rPr>
              <w:t>l devrait y avoir un total de dix (10) avantages et dix (10) inconvénients.</w:t>
            </w:r>
            <w:r w:rsidR="000365EE" w:rsidRPr="00362B8C">
              <w:rPr>
                <w:rFonts w:cs="Arial"/>
                <w:szCs w:val="20"/>
                <w:lang w:val="fr-CA"/>
              </w:rPr>
              <w:t xml:space="preserve"> </w:t>
            </w:r>
          </w:p>
          <w:p w14:paraId="19BC9B54" w14:textId="15EDF4C3" w:rsidR="00A855A9" w:rsidRPr="00A855A9" w:rsidRDefault="004500D2" w:rsidP="007D11ED">
            <w:pPr>
              <w:pStyle w:val="Paragraphedeliste"/>
              <w:numPr>
                <w:ilvl w:val="0"/>
                <w:numId w:val="18"/>
              </w:numPr>
              <w:rPr>
                <w:rFonts w:cs="Arial"/>
                <w:szCs w:val="20"/>
                <w:lang w:val="fr-CA"/>
              </w:rPr>
            </w:pPr>
            <w:r w:rsidRPr="00DA04B0">
              <w:rPr>
                <w:rFonts w:cs="Arial"/>
                <w:szCs w:val="20"/>
                <w:lang w:val="fr-CA"/>
              </w:rPr>
              <w:t xml:space="preserve">Partage </w:t>
            </w:r>
            <w:r w:rsidR="00362B8C">
              <w:rPr>
                <w:rFonts w:cs="Arial"/>
                <w:szCs w:val="20"/>
                <w:lang w:val="fr-CA"/>
              </w:rPr>
              <w:t>ton</w:t>
            </w:r>
            <w:r w:rsidRPr="00DA04B0">
              <w:rPr>
                <w:rFonts w:cs="Arial"/>
                <w:szCs w:val="20"/>
                <w:lang w:val="fr-CA"/>
              </w:rPr>
              <w:t xml:space="preserve"> tableau avec </w:t>
            </w:r>
            <w:r w:rsidR="008C7962">
              <w:rPr>
                <w:rFonts w:cs="Arial"/>
                <w:szCs w:val="20"/>
                <w:lang w:val="fr-CA"/>
              </w:rPr>
              <w:t>tes collègues de classe dans</w:t>
            </w:r>
            <w:r w:rsidRPr="00DA04B0">
              <w:rPr>
                <w:rFonts w:cs="Arial"/>
                <w:szCs w:val="20"/>
                <w:lang w:val="fr-CA"/>
              </w:rPr>
              <w:t xml:space="preserve"> </w:t>
            </w:r>
            <w:r w:rsidR="00362B8C">
              <w:rPr>
                <w:rFonts w:cs="Arial"/>
                <w:szCs w:val="20"/>
                <w:lang w:val="fr-CA"/>
              </w:rPr>
              <w:t>ton fil de discussion</w:t>
            </w:r>
            <w:r w:rsidR="008C7962">
              <w:rPr>
                <w:rFonts w:cs="Arial"/>
                <w:szCs w:val="20"/>
                <w:lang w:val="fr-CA"/>
              </w:rPr>
              <w:t>,</w:t>
            </w:r>
            <w:r w:rsidR="00362B8C">
              <w:rPr>
                <w:rFonts w:cs="Arial"/>
                <w:szCs w:val="20"/>
                <w:lang w:val="fr-CA"/>
              </w:rPr>
              <w:t xml:space="preserve"> </w:t>
            </w:r>
            <w:r w:rsidR="00AA573B">
              <w:rPr>
                <w:rFonts w:cs="Arial"/>
                <w:szCs w:val="20"/>
                <w:lang w:val="fr-CA"/>
              </w:rPr>
              <w:t xml:space="preserve">sous forme d’une deuxième soumission. </w:t>
            </w:r>
          </w:p>
        </w:tc>
      </w:tr>
    </w:tbl>
    <w:p w14:paraId="596B5C75" w14:textId="77777777" w:rsidR="00E26A6C" w:rsidRPr="00E26A6C" w:rsidRDefault="00E26A6C" w:rsidP="00E26A6C"/>
    <w:sectPr w:rsidR="00E26A6C" w:rsidRPr="00E26A6C" w:rsidSect="004B03CC">
      <w:headerReference w:type="default" r:id="rId8"/>
      <w:footerReference w:type="default" r:id="rId9"/>
      <w:pgSz w:w="12240" w:h="15840"/>
      <w:pgMar w:top="1077" w:right="1077" w:bottom="1077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A9A73B" w14:textId="77777777" w:rsidR="003E751A" w:rsidRDefault="003E751A" w:rsidP="007511F3">
      <w:r>
        <w:separator/>
      </w:r>
    </w:p>
  </w:endnote>
  <w:endnote w:type="continuationSeparator" w:id="0">
    <w:p w14:paraId="59A9197A" w14:textId="77777777" w:rsidR="003E751A" w:rsidRDefault="003E751A" w:rsidP="00751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DBFED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szCs w:val="20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szCs w:val="20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szCs w:val="20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158C8" w14:textId="77777777" w:rsidR="003E751A" w:rsidRDefault="003E751A" w:rsidP="007511F3">
      <w:r>
        <w:separator/>
      </w:r>
    </w:p>
  </w:footnote>
  <w:footnote w:type="continuationSeparator" w:id="0">
    <w:p w14:paraId="63DE90C2" w14:textId="77777777" w:rsidR="003E751A" w:rsidRDefault="003E751A" w:rsidP="00751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5DA69" w14:textId="47A6840A" w:rsidR="007511F3" w:rsidRPr="00C23828" w:rsidRDefault="00B2296D" w:rsidP="00E26A6C">
    <w:pPr>
      <w:pStyle w:val="En-tte"/>
      <w:tabs>
        <w:tab w:val="clear" w:pos="8640"/>
        <w:tab w:val="right" w:pos="10065"/>
      </w:tabs>
      <w:spacing w:after="360"/>
      <w:rPr>
        <w:szCs w:val="20"/>
        <w:lang w:val="fr-CA"/>
      </w:rPr>
    </w:pPr>
    <w:r>
      <w:rPr>
        <w:szCs w:val="20"/>
        <w:lang w:val="fr-CA"/>
      </w:rPr>
      <w:t>ESE1010 Évaluation participative</w:t>
    </w:r>
    <w:r w:rsidR="00C23828" w:rsidRPr="009A7B74">
      <w:rPr>
        <w:szCs w:val="20"/>
        <w:lang w:val="fr-CA"/>
      </w:rPr>
      <w:t xml:space="preserve"> </w:t>
    </w:r>
    <w:r w:rsidR="00C23828" w:rsidRPr="009A7B74">
      <w:rPr>
        <w:szCs w:val="20"/>
        <w:lang w:val="fr-CA"/>
      </w:rPr>
      <w:tab/>
    </w:r>
    <w:r w:rsidR="00C23828" w:rsidRPr="009A7B74">
      <w:rPr>
        <w:szCs w:val="20"/>
        <w:lang w:val="fr-CA"/>
      </w:rPr>
      <w:tab/>
    </w:r>
    <w:r w:rsidR="00AD6270">
      <w:rPr>
        <w:szCs w:val="20"/>
        <w:lang w:val="fr-CA"/>
      </w:rPr>
      <w:t>Brouillon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14D73"/>
    <w:multiLevelType w:val="hybridMultilevel"/>
    <w:tmpl w:val="EF1457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E272D"/>
    <w:multiLevelType w:val="hybridMultilevel"/>
    <w:tmpl w:val="25326C80"/>
    <w:lvl w:ilvl="0" w:tplc="0430DD30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A15FF3"/>
    <w:multiLevelType w:val="hybridMultilevel"/>
    <w:tmpl w:val="658E98A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5F0810"/>
    <w:multiLevelType w:val="hybridMultilevel"/>
    <w:tmpl w:val="1160EBB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3A4D74"/>
    <w:multiLevelType w:val="hybridMultilevel"/>
    <w:tmpl w:val="2474D2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6B75E5"/>
    <w:multiLevelType w:val="hybridMultilevel"/>
    <w:tmpl w:val="4B64AB3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352476"/>
    <w:multiLevelType w:val="hybridMultilevel"/>
    <w:tmpl w:val="0FE88D6E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7BC1DF2"/>
    <w:multiLevelType w:val="hybridMultilevel"/>
    <w:tmpl w:val="987C61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D2225D"/>
    <w:multiLevelType w:val="hybridMultilevel"/>
    <w:tmpl w:val="0F3002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10"/>
  </w:num>
  <w:num w:numId="4">
    <w:abstractNumId w:val="6"/>
  </w:num>
  <w:num w:numId="5">
    <w:abstractNumId w:val="1"/>
  </w:num>
  <w:num w:numId="6">
    <w:abstractNumId w:val="15"/>
  </w:num>
  <w:num w:numId="7">
    <w:abstractNumId w:val="8"/>
  </w:num>
  <w:num w:numId="8">
    <w:abstractNumId w:val="5"/>
  </w:num>
  <w:num w:numId="9">
    <w:abstractNumId w:val="16"/>
  </w:num>
  <w:num w:numId="10">
    <w:abstractNumId w:val="7"/>
  </w:num>
  <w:num w:numId="11">
    <w:abstractNumId w:val="11"/>
  </w:num>
  <w:num w:numId="12">
    <w:abstractNumId w:val="17"/>
  </w:num>
  <w:num w:numId="13">
    <w:abstractNumId w:val="2"/>
  </w:num>
  <w:num w:numId="14">
    <w:abstractNumId w:val="0"/>
  </w:num>
  <w:num w:numId="15">
    <w:abstractNumId w:val="14"/>
  </w:num>
  <w:num w:numId="16">
    <w:abstractNumId w:val="9"/>
  </w:num>
  <w:num w:numId="17">
    <w:abstractNumId w:val="4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68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42A"/>
    <w:rsid w:val="000024F5"/>
    <w:rsid w:val="00012AF9"/>
    <w:rsid w:val="000365EE"/>
    <w:rsid w:val="000471A3"/>
    <w:rsid w:val="00066B0D"/>
    <w:rsid w:val="00073A7C"/>
    <w:rsid w:val="00077148"/>
    <w:rsid w:val="00087AE4"/>
    <w:rsid w:val="0009461C"/>
    <w:rsid w:val="000A6A99"/>
    <w:rsid w:val="000B3DDA"/>
    <w:rsid w:val="000C1560"/>
    <w:rsid w:val="000F042A"/>
    <w:rsid w:val="00102FF0"/>
    <w:rsid w:val="00152AA3"/>
    <w:rsid w:val="00160385"/>
    <w:rsid w:val="001E5E77"/>
    <w:rsid w:val="00231678"/>
    <w:rsid w:val="00237230"/>
    <w:rsid w:val="0024768C"/>
    <w:rsid w:val="00266A6D"/>
    <w:rsid w:val="0029013A"/>
    <w:rsid w:val="002D1760"/>
    <w:rsid w:val="002F74F6"/>
    <w:rsid w:val="00324581"/>
    <w:rsid w:val="003328E0"/>
    <w:rsid w:val="00346B13"/>
    <w:rsid w:val="00362B8C"/>
    <w:rsid w:val="003B1F67"/>
    <w:rsid w:val="003E751A"/>
    <w:rsid w:val="003F1774"/>
    <w:rsid w:val="00421D00"/>
    <w:rsid w:val="00440B3E"/>
    <w:rsid w:val="004500D2"/>
    <w:rsid w:val="00452D97"/>
    <w:rsid w:val="00456007"/>
    <w:rsid w:val="004664AB"/>
    <w:rsid w:val="00475191"/>
    <w:rsid w:val="00493C4B"/>
    <w:rsid w:val="00495B82"/>
    <w:rsid w:val="004B03CC"/>
    <w:rsid w:val="00503F7C"/>
    <w:rsid w:val="00523B13"/>
    <w:rsid w:val="00562E45"/>
    <w:rsid w:val="00623A06"/>
    <w:rsid w:val="00653F39"/>
    <w:rsid w:val="00670B89"/>
    <w:rsid w:val="00684559"/>
    <w:rsid w:val="006B0CE5"/>
    <w:rsid w:val="006C19BC"/>
    <w:rsid w:val="00712972"/>
    <w:rsid w:val="0072371D"/>
    <w:rsid w:val="00725401"/>
    <w:rsid w:val="00731F2E"/>
    <w:rsid w:val="007511F3"/>
    <w:rsid w:val="00753BCF"/>
    <w:rsid w:val="00764F8C"/>
    <w:rsid w:val="00775A85"/>
    <w:rsid w:val="007C33AD"/>
    <w:rsid w:val="007C7357"/>
    <w:rsid w:val="007D11ED"/>
    <w:rsid w:val="007D1815"/>
    <w:rsid w:val="007D443C"/>
    <w:rsid w:val="007D56A6"/>
    <w:rsid w:val="007E09C8"/>
    <w:rsid w:val="008135AD"/>
    <w:rsid w:val="008179EC"/>
    <w:rsid w:val="00830929"/>
    <w:rsid w:val="00850033"/>
    <w:rsid w:val="008860E3"/>
    <w:rsid w:val="008B3251"/>
    <w:rsid w:val="008C7962"/>
    <w:rsid w:val="00972A79"/>
    <w:rsid w:val="00991744"/>
    <w:rsid w:val="009947DE"/>
    <w:rsid w:val="009A7B74"/>
    <w:rsid w:val="009D4028"/>
    <w:rsid w:val="009E77AE"/>
    <w:rsid w:val="009F12CF"/>
    <w:rsid w:val="00A10FCE"/>
    <w:rsid w:val="00A13169"/>
    <w:rsid w:val="00A50E94"/>
    <w:rsid w:val="00A665DC"/>
    <w:rsid w:val="00A80808"/>
    <w:rsid w:val="00A855A9"/>
    <w:rsid w:val="00AA573B"/>
    <w:rsid w:val="00AB45B3"/>
    <w:rsid w:val="00AD6270"/>
    <w:rsid w:val="00AE603C"/>
    <w:rsid w:val="00B16E7C"/>
    <w:rsid w:val="00B2296D"/>
    <w:rsid w:val="00BB2892"/>
    <w:rsid w:val="00C003F4"/>
    <w:rsid w:val="00C13D37"/>
    <w:rsid w:val="00C23828"/>
    <w:rsid w:val="00CC5F55"/>
    <w:rsid w:val="00CD4951"/>
    <w:rsid w:val="00D24CF4"/>
    <w:rsid w:val="00D5198A"/>
    <w:rsid w:val="00D66642"/>
    <w:rsid w:val="00D835CF"/>
    <w:rsid w:val="00DA04B0"/>
    <w:rsid w:val="00DB4252"/>
    <w:rsid w:val="00DB4CFC"/>
    <w:rsid w:val="00DE086F"/>
    <w:rsid w:val="00DF5F46"/>
    <w:rsid w:val="00E0390F"/>
    <w:rsid w:val="00E0431C"/>
    <w:rsid w:val="00E05423"/>
    <w:rsid w:val="00E26A6C"/>
    <w:rsid w:val="00E4322D"/>
    <w:rsid w:val="00E47724"/>
    <w:rsid w:val="00E75886"/>
    <w:rsid w:val="00E849C2"/>
    <w:rsid w:val="00EA1B60"/>
    <w:rsid w:val="00F1539B"/>
    <w:rsid w:val="00F2439E"/>
    <w:rsid w:val="00F52677"/>
    <w:rsid w:val="00F56400"/>
    <w:rsid w:val="00F96FE2"/>
    <w:rsid w:val="00FA0BFC"/>
    <w:rsid w:val="00FA0ECD"/>
    <w:rsid w:val="00FA3C71"/>
    <w:rsid w:val="00FA5B54"/>
    <w:rsid w:val="00FD22D3"/>
    <w:rsid w:val="00FE3028"/>
    <w:rsid w:val="1EEBA2A1"/>
    <w:rsid w:val="4C561C06"/>
    <w:rsid w:val="4E089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D01D56E"/>
  <w15:chartTrackingRefBased/>
  <w15:docId w15:val="{4E43E3CD-E207-482D-A7BC-74CEF3794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sid w:val="007E09C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E09C8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E09C8"/>
    <w:rPr>
      <w:rFonts w:ascii="Verdana" w:eastAsia="Times New Roman" w:hAnsi="Verdana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E09C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E09C8"/>
    <w:rPr>
      <w:rFonts w:ascii="Verdana" w:eastAsia="Times New Roman" w:hAnsi="Verdana" w:cs="Times New Roman"/>
      <w:b/>
      <w:bCs/>
      <w:sz w:val="20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D1BC0-87A9-4195-BE05-E40D4D049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251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24</cp:revision>
  <cp:lastPrinted>2016-11-10T13:40:00Z</cp:lastPrinted>
  <dcterms:created xsi:type="dcterms:W3CDTF">2022-02-08T17:14:00Z</dcterms:created>
  <dcterms:modified xsi:type="dcterms:W3CDTF">2022-02-25T19:21:00Z</dcterms:modified>
</cp:coreProperties>
</file>