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865987" w14:paraId="3501AB88" w14:textId="77777777" w:rsidTr="44CE1C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865987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65987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865987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865987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865987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865987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865987" w14:paraId="53E62FA5" w14:textId="77777777" w:rsidTr="44CE1C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6CE46666" w:rsidR="000024F5" w:rsidRPr="00865987" w:rsidRDefault="00A15DCC" w:rsidP="00A665DC">
            <w:pPr>
              <w:rPr>
                <w:rFonts w:cs="Arial"/>
                <w:szCs w:val="20"/>
                <w:lang w:val="fr-CA"/>
              </w:rPr>
            </w:pPr>
            <w:r w:rsidRPr="00865987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865987" w14:paraId="6C871E89" w14:textId="77777777" w:rsidTr="44CE1C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865987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65987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865987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865987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865987" w14:paraId="44BBB3D9" w14:textId="77777777" w:rsidTr="44CE1C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30FD9FF1" w:rsidR="00A665DC" w:rsidRPr="00865987" w:rsidRDefault="003323FE" w:rsidP="00A665DC">
            <w:pPr>
              <w:rPr>
                <w:rFonts w:cs="Arial"/>
                <w:szCs w:val="20"/>
                <w:lang w:val="fr-CA"/>
              </w:rPr>
            </w:pPr>
            <w:r w:rsidRPr="00865987">
              <w:rPr>
                <w:rFonts w:cs="Arial"/>
                <w:szCs w:val="20"/>
                <w:lang w:val="fr-CA"/>
              </w:rPr>
              <w:t>Impact des économies émergentes et plurielles</w:t>
            </w:r>
          </w:p>
        </w:tc>
      </w:tr>
      <w:tr w:rsidR="00495B82" w:rsidRPr="00865987" w14:paraId="4F611A8B" w14:textId="77777777" w:rsidTr="44CE1C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865987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65987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865987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865987" w14:paraId="5EBEDEBE" w14:textId="77777777" w:rsidTr="44CE1C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55406EC2" w:rsidR="005830C8" w:rsidRPr="00865987" w:rsidRDefault="00667582" w:rsidP="005830C8">
            <w:pPr>
              <w:rPr>
                <w:rFonts w:cs="Arial"/>
                <w:szCs w:val="20"/>
                <w:lang w:val="fr-CA"/>
              </w:rPr>
            </w:pPr>
            <w:r w:rsidRPr="00865987">
              <w:rPr>
                <w:rFonts w:cs="Arial"/>
                <w:szCs w:val="20"/>
                <w:lang w:val="fr-CA"/>
              </w:rPr>
              <w:t>Analyser les économies émergentes afin de déterminer leur influence sur l’économie locale et mondiale.</w:t>
            </w:r>
          </w:p>
        </w:tc>
      </w:tr>
      <w:tr w:rsidR="00523B13" w:rsidRPr="00865987" w14:paraId="0BFF3DE0" w14:textId="77777777" w:rsidTr="44CE1C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865987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65987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865987" w14:paraId="35452FBC" w14:textId="77777777" w:rsidTr="44CE1C0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C10F36" w14:textId="6B4F2CEE" w:rsidR="00523B13" w:rsidRPr="00865987" w:rsidRDefault="59C21630" w:rsidP="00865987">
            <w:pPr>
              <w:pStyle w:val="Paragraphedeliste"/>
              <w:numPr>
                <w:ilvl w:val="0"/>
                <w:numId w:val="13"/>
              </w:numPr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865987">
              <w:rPr>
                <w:rFonts w:eastAsia="Calibri" w:cs="Calibri"/>
                <w:color w:val="000000" w:themeColor="text1"/>
                <w:szCs w:val="20"/>
                <w:lang w:val="fr-CA"/>
              </w:rPr>
              <w:t>distinguer les diverses économies émergentes</w:t>
            </w:r>
          </w:p>
          <w:p w14:paraId="39E4F894" w14:textId="5FC2583C" w:rsidR="00523B13" w:rsidRPr="00865987" w:rsidRDefault="59C21630" w:rsidP="00865987">
            <w:pPr>
              <w:pStyle w:val="Paragraphedeliste"/>
              <w:numPr>
                <w:ilvl w:val="0"/>
                <w:numId w:val="13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865987">
              <w:rPr>
                <w:rFonts w:eastAsia="Verdana" w:cs="Verdana"/>
                <w:color w:val="000000" w:themeColor="text1"/>
                <w:szCs w:val="20"/>
                <w:lang w:val="fr-CA"/>
              </w:rPr>
              <w:t>identifier des pratiques entrepreneuriales des économies émergentes</w:t>
            </w:r>
          </w:p>
          <w:p w14:paraId="054D53A5" w14:textId="7F454FD3" w:rsidR="00523B13" w:rsidRPr="00865987" w:rsidRDefault="59C21630" w:rsidP="00865987">
            <w:pPr>
              <w:pStyle w:val="Paragraphedeliste"/>
              <w:numPr>
                <w:ilvl w:val="0"/>
                <w:numId w:val="13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865987">
              <w:rPr>
                <w:rFonts w:eastAsia="Verdana" w:cs="Verdana"/>
                <w:color w:val="000000" w:themeColor="text1"/>
                <w:szCs w:val="20"/>
                <w:lang w:val="fr-CA"/>
              </w:rPr>
              <w:t>établir le lien entre les économies émergentes et l’économie plurielle</w:t>
            </w:r>
          </w:p>
          <w:p w14:paraId="59F55EDD" w14:textId="0C3A6088" w:rsidR="00523B13" w:rsidRPr="00865987" w:rsidRDefault="59C21630" w:rsidP="44CE1C05">
            <w:pPr>
              <w:pStyle w:val="Paragraphedeliste"/>
              <w:numPr>
                <w:ilvl w:val="0"/>
                <w:numId w:val="13"/>
              </w:numPr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865987">
              <w:rPr>
                <w:rFonts w:eastAsia="Calibri" w:cs="Calibri"/>
                <w:color w:val="000000" w:themeColor="text1"/>
                <w:szCs w:val="20"/>
                <w:lang w:val="fr-CA"/>
              </w:rPr>
              <w:t>recommander l’économie ou les économies émergentes pour répondre aux besoins et aux aspirations de la communauté</w:t>
            </w:r>
          </w:p>
        </w:tc>
      </w:tr>
    </w:tbl>
    <w:p w14:paraId="0942C9A7" w14:textId="77777777" w:rsidR="00F52677" w:rsidRPr="00865987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865987" w14:paraId="316669C2" w14:textId="77777777" w:rsidTr="2A26A6AC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865987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865987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865987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865987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04B9D1C5" w:rsidR="00F52677" w:rsidRPr="00865987" w:rsidRDefault="380FCAF7" w:rsidP="6C562D88">
            <w:pPr>
              <w:rPr>
                <w:rStyle w:val="normaltextrun"/>
                <w:color w:val="000000" w:themeColor="text1"/>
                <w:szCs w:val="20"/>
                <w:lang w:val="fr-CA"/>
              </w:rPr>
            </w:pPr>
            <w:r w:rsidRPr="00865987">
              <w:rPr>
                <w:rFonts w:cs="Arial"/>
                <w:szCs w:val="20"/>
                <w:lang w:val="fr-CA"/>
              </w:rPr>
              <w:t xml:space="preserve">Activité : </w:t>
            </w:r>
            <w:r w:rsidR="44FD49FE" w:rsidRPr="00865987">
              <w:rPr>
                <w:rStyle w:val="normaltextrun"/>
                <w:rFonts w:eastAsia="Verdana" w:cs="Verdana"/>
                <w:color w:val="000000" w:themeColor="text1"/>
                <w:szCs w:val="20"/>
                <w:lang w:val="fr-CA"/>
              </w:rPr>
              <w:t>Économies émergentes et plurielles</w:t>
            </w:r>
          </w:p>
        </w:tc>
      </w:tr>
    </w:tbl>
    <w:p w14:paraId="5D2ACB29" w14:textId="77777777" w:rsidR="00AE437E" w:rsidRDefault="00AE437E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865987" w14:paraId="6C047C38" w14:textId="77777777" w:rsidTr="2A26A6AC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865987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865987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865987" w14:paraId="5FAB2EC9" w14:textId="77777777" w:rsidTr="2A26A6AC">
        <w:trPr>
          <w:jc w:val="center"/>
        </w:trPr>
        <w:tc>
          <w:tcPr>
            <w:tcW w:w="10206" w:type="dxa"/>
          </w:tcPr>
          <w:p w14:paraId="031E6490" w14:textId="77777777" w:rsidR="00AB45B3" w:rsidRPr="00865987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865987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865987">
              <w:rPr>
                <w:rStyle w:val="lev"/>
                <w:szCs w:val="20"/>
                <w:lang w:val="fr-CA"/>
              </w:rPr>
              <w:t> :</w:t>
            </w:r>
            <w:r w:rsidR="000C1560" w:rsidRPr="00865987">
              <w:rPr>
                <w:rStyle w:val="lev"/>
                <w:szCs w:val="20"/>
                <w:lang w:val="fr-CA"/>
              </w:rPr>
              <w:t xml:space="preserve"> </w:t>
            </w:r>
          </w:p>
          <w:p w14:paraId="3D277EBE" w14:textId="3650F362" w:rsidR="00025977" w:rsidRPr="009715BF" w:rsidRDefault="00025977" w:rsidP="00025977">
            <w:pPr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</w:pPr>
            <w:r w:rsidRPr="009715BF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Dans cette </w:t>
            </w:r>
            <w:r w:rsidR="00AD4531">
              <w:rPr>
                <w:rStyle w:val="normaltextrun"/>
                <w:color w:val="000000"/>
                <w:szCs w:val="20"/>
                <w:shd w:val="clear" w:color="auto" w:fill="FFFFFF"/>
              </w:rPr>
              <w:t>cinquième</w:t>
            </w:r>
            <w:r w:rsidRPr="009715BF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partie du projet, tu continueras d’analyser l’organisation</w:t>
            </w:r>
            <w:r w:rsidR="00411A40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</w:t>
            </w:r>
            <w:r w:rsidR="00411A40">
              <w:rPr>
                <w:rStyle w:val="normaltextrun"/>
                <w:color w:val="000000"/>
                <w:shd w:val="clear" w:color="auto" w:fill="FFFFFF"/>
              </w:rPr>
              <w:t>à l’étude</w:t>
            </w:r>
            <w:r w:rsidRPr="009715BF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 xml:space="preserve"> à l’aide des concepts liés</w:t>
            </w:r>
            <w:r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 xml:space="preserve"> aux différents types d’économies</w:t>
            </w:r>
            <w:r w:rsidR="00D1560E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 xml:space="preserve"> émergentes.</w:t>
            </w:r>
          </w:p>
          <w:p w14:paraId="0A46F82B" w14:textId="680B2D82" w:rsidR="00965942" w:rsidRPr="00025977" w:rsidRDefault="00965942" w:rsidP="2A26A6AC">
            <w:pPr>
              <w:rPr>
                <w:rStyle w:val="lev"/>
                <w:b w:val="0"/>
                <w:bCs w:val="0"/>
                <w:szCs w:val="20"/>
              </w:rPr>
            </w:pPr>
          </w:p>
        </w:tc>
      </w:tr>
      <w:tr w:rsidR="00AB45B3" w:rsidRPr="00865987" w14:paraId="36558FA1" w14:textId="77777777" w:rsidTr="2A26A6AC">
        <w:trPr>
          <w:jc w:val="center"/>
        </w:trPr>
        <w:tc>
          <w:tcPr>
            <w:tcW w:w="10206" w:type="dxa"/>
          </w:tcPr>
          <w:p w14:paraId="452EB275" w14:textId="77777777" w:rsidR="00AB45B3" w:rsidRPr="00865987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865987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865987">
              <w:rPr>
                <w:rStyle w:val="lev"/>
                <w:szCs w:val="20"/>
                <w:lang w:val="fr-CA"/>
              </w:rPr>
              <w:t> </w:t>
            </w:r>
            <w:r w:rsidRPr="00865987">
              <w:rPr>
                <w:rStyle w:val="lev"/>
                <w:szCs w:val="20"/>
                <w:lang w:val="fr-CA"/>
              </w:rPr>
              <w:t>:</w:t>
            </w:r>
            <w:r w:rsidR="000C1560" w:rsidRPr="00865987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07574BED" w14:textId="4D93E06D" w:rsidR="2A26A6AC" w:rsidRPr="00865987" w:rsidRDefault="2A26A6AC" w:rsidP="2A26A6A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59CB36BA" w14:textId="207ECA14" w:rsidR="004F35A6" w:rsidRDefault="004F35A6" w:rsidP="004F35A6">
            <w:p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143EF2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Dans cette partie du projet, tu continueras d’analyser l’organisation </w:t>
            </w:r>
            <w:r w:rsidR="00411A40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à l’étude</w:t>
            </w:r>
            <w:r w:rsidRPr="00143EF2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et la communauté dans laquelle elle opère afin de</w:t>
            </w:r>
            <w:r w:rsidR="00AF25AA" w:rsidRPr="00143EF2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déterminer comment elle peut </w:t>
            </w:r>
            <w:r w:rsidR="00143EF2" w:rsidRPr="00143EF2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s’adapter pour offrir des produits ou services qui répondent aux diverses économies émergentes, et de ce fait, à l’économie plurielle.</w:t>
            </w:r>
            <w: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</w:t>
            </w:r>
            <w:r w:rsidRPr="005B3E5C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 </w:t>
            </w:r>
          </w:p>
          <w:p w14:paraId="0DEC1E5D" w14:textId="00BFC515" w:rsidR="007E2686" w:rsidRPr="00865987" w:rsidRDefault="007E2686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865987" w14:paraId="2BAAD5D7" w14:textId="77777777" w:rsidTr="2A26A6AC">
        <w:trPr>
          <w:jc w:val="center"/>
        </w:trPr>
        <w:tc>
          <w:tcPr>
            <w:tcW w:w="10206" w:type="dxa"/>
          </w:tcPr>
          <w:p w14:paraId="0B73F606" w14:textId="77777777" w:rsidR="00AB45B3" w:rsidRPr="00865987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865987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865987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865987">
              <w:rPr>
                <w:rStyle w:val="lev"/>
                <w:szCs w:val="20"/>
                <w:lang w:val="fr-CA"/>
              </w:rPr>
              <w:t>)</w:t>
            </w:r>
            <w:r w:rsidR="000C1560" w:rsidRPr="00865987">
              <w:rPr>
                <w:rStyle w:val="lev"/>
                <w:szCs w:val="20"/>
                <w:lang w:val="fr-CA"/>
              </w:rPr>
              <w:t> </w:t>
            </w:r>
            <w:r w:rsidR="00E0390F" w:rsidRPr="00865987">
              <w:rPr>
                <w:rStyle w:val="lev"/>
                <w:szCs w:val="20"/>
                <w:lang w:val="fr-CA"/>
              </w:rPr>
              <w:t>:</w:t>
            </w:r>
            <w:r w:rsidR="000C1560" w:rsidRPr="00865987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4E7B7645" w14:textId="77777777" w:rsidR="00AB45B3" w:rsidRPr="00865987" w:rsidRDefault="00AB45B3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1517E286" w14:textId="3EBD1283" w:rsidR="00F70136" w:rsidRPr="00966E5F" w:rsidRDefault="00F70136" w:rsidP="00F70136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szCs w:val="20"/>
              </w:rPr>
            </w:pPr>
            <w:r w:rsidRPr="00966E5F">
              <w:rPr>
                <w:rFonts w:eastAsia="Verdana" w:cs="Verdana"/>
                <w:color w:val="000000" w:themeColor="text1"/>
                <w:szCs w:val="20"/>
                <w:lang w:val="fr-CA"/>
              </w:rPr>
              <w:t>Télécharge le document </w:t>
            </w:r>
            <w:r w:rsidRPr="00A85DFB">
              <w:rPr>
                <w:rFonts w:eastAsia="Verdana" w:cs="Verdana"/>
                <w:i/>
                <w:iCs/>
                <w:color w:val="000000" w:themeColor="text1"/>
                <w:szCs w:val="20"/>
                <w:lang w:val="fr-CA"/>
              </w:rPr>
              <w:t>Organisation à l’étude : Partie</w:t>
            </w:r>
            <w:r>
              <w:rPr>
                <w:rFonts w:eastAsia="Verdana" w:cs="Verdana"/>
                <w:i/>
                <w:iCs/>
                <w:color w:val="000000" w:themeColor="text1"/>
                <w:szCs w:val="20"/>
                <w:lang w:val="fr-CA"/>
              </w:rPr>
              <w:t xml:space="preserve"> 5</w:t>
            </w: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et effectue le travail qui y est présenté.</w:t>
            </w:r>
          </w:p>
          <w:p w14:paraId="5059EC7F" w14:textId="77777777" w:rsidR="00F70136" w:rsidRPr="00966E5F" w:rsidRDefault="00F70136" w:rsidP="00F70136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szCs w:val="20"/>
              </w:rPr>
            </w:pPr>
            <w:r>
              <w:rPr>
                <w:rFonts w:eastAsia="Verdana" w:cs="Verdana"/>
                <w:color w:val="000000" w:themeColor="text1"/>
                <w:szCs w:val="20"/>
              </w:rPr>
              <w:t>Cite les sources que tu as consultées pour effectuer le travail.</w:t>
            </w:r>
          </w:p>
          <w:p w14:paraId="32A44DA3" w14:textId="354E1CB4" w:rsidR="00AE6ABC" w:rsidRPr="00F70136" w:rsidRDefault="00F70136" w:rsidP="73F1670B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szCs w:val="20"/>
              </w:rPr>
            </w:pPr>
            <w:r w:rsidRPr="00966E5F">
              <w:rPr>
                <w:rFonts w:eastAsia="Verdana" w:cs="Verdana"/>
                <w:color w:val="000000" w:themeColor="text1"/>
                <w:szCs w:val="20"/>
              </w:rPr>
              <w:t>Soumets ton travail à ton professeur.</w:t>
            </w:r>
          </w:p>
          <w:p w14:paraId="17A4E326" w14:textId="71750DEE" w:rsidR="00AE6ABC" w:rsidRPr="00865987" w:rsidRDefault="00AE6ABC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</w:tbl>
    <w:p w14:paraId="34BDA4B1" w14:textId="77777777" w:rsidR="00012AF9" w:rsidRPr="00865987" w:rsidRDefault="00012AF9" w:rsidP="00012AF9">
      <w:pPr>
        <w:rPr>
          <w:rFonts w:cs="Arial"/>
          <w:szCs w:val="20"/>
        </w:rPr>
      </w:pPr>
    </w:p>
    <w:sectPr w:rsidR="00012AF9" w:rsidRPr="00865987" w:rsidSect="00E03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52C19" w14:textId="77777777" w:rsidR="002F4B2A" w:rsidRDefault="002F4B2A" w:rsidP="007511F3">
      <w:r>
        <w:separator/>
      </w:r>
    </w:p>
  </w:endnote>
  <w:endnote w:type="continuationSeparator" w:id="0">
    <w:p w14:paraId="02EE6EA4" w14:textId="77777777" w:rsidR="002F4B2A" w:rsidRDefault="002F4B2A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2F13" w14:textId="77777777" w:rsidR="00253618" w:rsidRDefault="002536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4822" w14:textId="77777777" w:rsidR="00253618" w:rsidRDefault="002536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F61BB" w14:textId="77777777" w:rsidR="002F4B2A" w:rsidRDefault="002F4B2A" w:rsidP="007511F3">
      <w:r>
        <w:separator/>
      </w:r>
    </w:p>
  </w:footnote>
  <w:footnote w:type="continuationSeparator" w:id="0">
    <w:p w14:paraId="0C795F00" w14:textId="77777777" w:rsidR="002F4B2A" w:rsidRDefault="002F4B2A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C518D" w14:textId="77777777" w:rsidR="00253618" w:rsidRDefault="0025361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58155730" w:rsidR="003E50D1" w:rsidRPr="00EF5B07" w:rsidRDefault="00437671" w:rsidP="00EF5B07">
    <w:pPr>
      <w:pStyle w:val="En-tte"/>
    </w:pPr>
    <w:r>
      <w:rPr>
        <w:lang w:val="fr-CA"/>
      </w:rPr>
      <w:t>ESO100</w:t>
    </w:r>
    <w:r w:rsidR="00A15DCC">
      <w:rPr>
        <w:lang w:val="fr-CA"/>
      </w:rPr>
      <w:t>0</w:t>
    </w:r>
    <w:r>
      <w:rPr>
        <w:lang w:val="fr-CA"/>
      </w:rPr>
      <w:t> :</w:t>
    </w:r>
    <w:r w:rsidR="00C0478D">
      <w:rPr>
        <w:lang w:val="fr-CA"/>
      </w:rPr>
      <w:t xml:space="preserve"> </w:t>
    </w:r>
    <w:r w:rsidR="003323FE">
      <w:rPr>
        <w:lang w:val="fr-CA"/>
      </w:rPr>
      <w:t>Introduction à l’économie plurielle</w:t>
    </w:r>
    <w:r w:rsidR="00595EFC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7960" w14:textId="77777777" w:rsidR="00253618" w:rsidRDefault="0025361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D441E"/>
    <w:multiLevelType w:val="hybridMultilevel"/>
    <w:tmpl w:val="E8B654E8"/>
    <w:lvl w:ilvl="0" w:tplc="A482BDF0">
      <w:start w:val="1"/>
      <w:numFmt w:val="decimal"/>
      <w:lvlText w:val="%1."/>
      <w:lvlJc w:val="left"/>
      <w:pPr>
        <w:ind w:left="720" w:hanging="360"/>
      </w:pPr>
    </w:lvl>
    <w:lvl w:ilvl="1" w:tplc="13169F22">
      <w:start w:val="1"/>
      <w:numFmt w:val="lowerLetter"/>
      <w:lvlText w:val="%2."/>
      <w:lvlJc w:val="left"/>
      <w:pPr>
        <w:ind w:left="1440" w:hanging="360"/>
      </w:pPr>
    </w:lvl>
    <w:lvl w:ilvl="2" w:tplc="6DA25F2E">
      <w:start w:val="1"/>
      <w:numFmt w:val="lowerRoman"/>
      <w:lvlText w:val="%3."/>
      <w:lvlJc w:val="right"/>
      <w:pPr>
        <w:ind w:left="2160" w:hanging="180"/>
      </w:pPr>
    </w:lvl>
    <w:lvl w:ilvl="3" w:tplc="F99ED87E">
      <w:start w:val="1"/>
      <w:numFmt w:val="decimal"/>
      <w:lvlText w:val="%4."/>
      <w:lvlJc w:val="left"/>
      <w:pPr>
        <w:ind w:left="2880" w:hanging="360"/>
      </w:pPr>
    </w:lvl>
    <w:lvl w:ilvl="4" w:tplc="07C0B1D8">
      <w:start w:val="1"/>
      <w:numFmt w:val="lowerLetter"/>
      <w:lvlText w:val="%5."/>
      <w:lvlJc w:val="left"/>
      <w:pPr>
        <w:ind w:left="3600" w:hanging="360"/>
      </w:pPr>
    </w:lvl>
    <w:lvl w:ilvl="5" w:tplc="52A28D50">
      <w:start w:val="1"/>
      <w:numFmt w:val="lowerRoman"/>
      <w:lvlText w:val="%6."/>
      <w:lvlJc w:val="right"/>
      <w:pPr>
        <w:ind w:left="4320" w:hanging="180"/>
      </w:pPr>
    </w:lvl>
    <w:lvl w:ilvl="6" w:tplc="BCC68CD2">
      <w:start w:val="1"/>
      <w:numFmt w:val="decimal"/>
      <w:lvlText w:val="%7."/>
      <w:lvlJc w:val="left"/>
      <w:pPr>
        <w:ind w:left="5040" w:hanging="360"/>
      </w:pPr>
    </w:lvl>
    <w:lvl w:ilvl="7" w:tplc="D9D8F584">
      <w:start w:val="1"/>
      <w:numFmt w:val="lowerLetter"/>
      <w:lvlText w:val="%8."/>
      <w:lvlJc w:val="left"/>
      <w:pPr>
        <w:ind w:left="5760" w:hanging="360"/>
      </w:pPr>
    </w:lvl>
    <w:lvl w:ilvl="8" w:tplc="5C70B82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65932"/>
    <w:multiLevelType w:val="hybridMultilevel"/>
    <w:tmpl w:val="51B8980C"/>
    <w:lvl w:ilvl="0" w:tplc="6D5843BA">
      <w:start w:val="1"/>
      <w:numFmt w:val="decimal"/>
      <w:lvlText w:val="%1."/>
      <w:lvlJc w:val="left"/>
      <w:pPr>
        <w:ind w:left="720" w:hanging="360"/>
      </w:pPr>
    </w:lvl>
    <w:lvl w:ilvl="1" w:tplc="BC22FC86">
      <w:start w:val="1"/>
      <w:numFmt w:val="lowerLetter"/>
      <w:lvlText w:val="%2."/>
      <w:lvlJc w:val="left"/>
      <w:pPr>
        <w:ind w:left="1440" w:hanging="360"/>
      </w:pPr>
    </w:lvl>
    <w:lvl w:ilvl="2" w:tplc="44BC60D2">
      <w:start w:val="1"/>
      <w:numFmt w:val="lowerRoman"/>
      <w:lvlText w:val="%3."/>
      <w:lvlJc w:val="right"/>
      <w:pPr>
        <w:ind w:left="2160" w:hanging="180"/>
      </w:pPr>
    </w:lvl>
    <w:lvl w:ilvl="3" w:tplc="E708DD20">
      <w:start w:val="1"/>
      <w:numFmt w:val="decimal"/>
      <w:lvlText w:val="%4."/>
      <w:lvlJc w:val="left"/>
      <w:pPr>
        <w:ind w:left="2880" w:hanging="360"/>
      </w:pPr>
    </w:lvl>
    <w:lvl w:ilvl="4" w:tplc="983EEC72">
      <w:start w:val="1"/>
      <w:numFmt w:val="lowerLetter"/>
      <w:lvlText w:val="%5."/>
      <w:lvlJc w:val="left"/>
      <w:pPr>
        <w:ind w:left="3600" w:hanging="360"/>
      </w:pPr>
    </w:lvl>
    <w:lvl w:ilvl="5" w:tplc="70C21C84">
      <w:start w:val="1"/>
      <w:numFmt w:val="lowerRoman"/>
      <w:lvlText w:val="%6."/>
      <w:lvlJc w:val="right"/>
      <w:pPr>
        <w:ind w:left="4320" w:hanging="180"/>
      </w:pPr>
    </w:lvl>
    <w:lvl w:ilvl="6" w:tplc="40CC56AC">
      <w:start w:val="1"/>
      <w:numFmt w:val="decimal"/>
      <w:lvlText w:val="%7."/>
      <w:lvlJc w:val="left"/>
      <w:pPr>
        <w:ind w:left="5040" w:hanging="360"/>
      </w:pPr>
    </w:lvl>
    <w:lvl w:ilvl="7" w:tplc="68A610B4">
      <w:start w:val="1"/>
      <w:numFmt w:val="lowerLetter"/>
      <w:lvlText w:val="%8."/>
      <w:lvlJc w:val="left"/>
      <w:pPr>
        <w:ind w:left="5760" w:hanging="360"/>
      </w:pPr>
    </w:lvl>
    <w:lvl w:ilvl="8" w:tplc="439C43E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F4D7D"/>
    <w:multiLevelType w:val="hybridMultilevel"/>
    <w:tmpl w:val="E3F267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317F3"/>
    <w:multiLevelType w:val="hybridMultilevel"/>
    <w:tmpl w:val="B158EF2E"/>
    <w:lvl w:ilvl="0" w:tplc="40EE7B7A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</w:rPr>
    </w:lvl>
    <w:lvl w:ilvl="1" w:tplc="F40041B4">
      <w:start w:val="1"/>
      <w:numFmt w:val="lowerLetter"/>
      <w:lvlText w:val="%2."/>
      <w:lvlJc w:val="left"/>
      <w:pPr>
        <w:ind w:left="1440" w:hanging="360"/>
      </w:pPr>
    </w:lvl>
    <w:lvl w:ilvl="2" w:tplc="269EE444">
      <w:start w:val="1"/>
      <w:numFmt w:val="lowerRoman"/>
      <w:lvlText w:val="%3."/>
      <w:lvlJc w:val="right"/>
      <w:pPr>
        <w:ind w:left="2160" w:hanging="180"/>
      </w:pPr>
    </w:lvl>
    <w:lvl w:ilvl="3" w:tplc="A558BC9A">
      <w:start w:val="1"/>
      <w:numFmt w:val="decimal"/>
      <w:lvlText w:val="%4."/>
      <w:lvlJc w:val="left"/>
      <w:pPr>
        <w:ind w:left="2880" w:hanging="360"/>
      </w:pPr>
    </w:lvl>
    <w:lvl w:ilvl="4" w:tplc="1700D832">
      <w:start w:val="1"/>
      <w:numFmt w:val="lowerLetter"/>
      <w:lvlText w:val="%5."/>
      <w:lvlJc w:val="left"/>
      <w:pPr>
        <w:ind w:left="3600" w:hanging="360"/>
      </w:pPr>
    </w:lvl>
    <w:lvl w:ilvl="5" w:tplc="A7C25592">
      <w:start w:val="1"/>
      <w:numFmt w:val="lowerRoman"/>
      <w:lvlText w:val="%6."/>
      <w:lvlJc w:val="right"/>
      <w:pPr>
        <w:ind w:left="4320" w:hanging="180"/>
      </w:pPr>
    </w:lvl>
    <w:lvl w:ilvl="6" w:tplc="56323288">
      <w:start w:val="1"/>
      <w:numFmt w:val="decimal"/>
      <w:lvlText w:val="%7."/>
      <w:lvlJc w:val="left"/>
      <w:pPr>
        <w:ind w:left="5040" w:hanging="360"/>
      </w:pPr>
    </w:lvl>
    <w:lvl w:ilvl="7" w:tplc="10DE9A8A">
      <w:start w:val="1"/>
      <w:numFmt w:val="lowerLetter"/>
      <w:lvlText w:val="%8."/>
      <w:lvlJc w:val="left"/>
      <w:pPr>
        <w:ind w:left="5760" w:hanging="360"/>
      </w:pPr>
    </w:lvl>
    <w:lvl w:ilvl="8" w:tplc="2572CEF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696567"/>
    <w:multiLevelType w:val="hybridMultilevel"/>
    <w:tmpl w:val="D5D841DE"/>
    <w:lvl w:ilvl="0" w:tplc="3E86E77A">
      <w:start w:val="3"/>
      <w:numFmt w:val="decimal"/>
      <w:lvlText w:val="%1."/>
      <w:lvlJc w:val="left"/>
      <w:pPr>
        <w:ind w:left="720" w:hanging="360"/>
      </w:pPr>
    </w:lvl>
    <w:lvl w:ilvl="1" w:tplc="DB887F12">
      <w:start w:val="1"/>
      <w:numFmt w:val="lowerLetter"/>
      <w:lvlText w:val="%2."/>
      <w:lvlJc w:val="left"/>
      <w:pPr>
        <w:ind w:left="1440" w:hanging="360"/>
      </w:pPr>
    </w:lvl>
    <w:lvl w:ilvl="2" w:tplc="5712BFBC">
      <w:start w:val="1"/>
      <w:numFmt w:val="lowerRoman"/>
      <w:lvlText w:val="%3."/>
      <w:lvlJc w:val="right"/>
      <w:pPr>
        <w:ind w:left="2160" w:hanging="180"/>
      </w:pPr>
    </w:lvl>
    <w:lvl w:ilvl="3" w:tplc="14206168">
      <w:start w:val="1"/>
      <w:numFmt w:val="decimal"/>
      <w:lvlText w:val="%4."/>
      <w:lvlJc w:val="left"/>
      <w:pPr>
        <w:ind w:left="2880" w:hanging="360"/>
      </w:pPr>
    </w:lvl>
    <w:lvl w:ilvl="4" w:tplc="5FFA828E">
      <w:start w:val="1"/>
      <w:numFmt w:val="lowerLetter"/>
      <w:lvlText w:val="%5."/>
      <w:lvlJc w:val="left"/>
      <w:pPr>
        <w:ind w:left="3600" w:hanging="360"/>
      </w:pPr>
    </w:lvl>
    <w:lvl w:ilvl="5" w:tplc="0CB49C96">
      <w:start w:val="1"/>
      <w:numFmt w:val="lowerRoman"/>
      <w:lvlText w:val="%6."/>
      <w:lvlJc w:val="right"/>
      <w:pPr>
        <w:ind w:left="4320" w:hanging="180"/>
      </w:pPr>
    </w:lvl>
    <w:lvl w:ilvl="6" w:tplc="CB9CDCFE">
      <w:start w:val="1"/>
      <w:numFmt w:val="decimal"/>
      <w:lvlText w:val="%7."/>
      <w:lvlJc w:val="left"/>
      <w:pPr>
        <w:ind w:left="5040" w:hanging="360"/>
      </w:pPr>
    </w:lvl>
    <w:lvl w:ilvl="7" w:tplc="9FE24A14">
      <w:start w:val="1"/>
      <w:numFmt w:val="lowerLetter"/>
      <w:lvlText w:val="%8."/>
      <w:lvlJc w:val="left"/>
      <w:pPr>
        <w:ind w:left="5760" w:hanging="360"/>
      </w:pPr>
    </w:lvl>
    <w:lvl w:ilvl="8" w:tplc="511AC44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"/>
  </w:num>
  <w:num w:numId="5">
    <w:abstractNumId w:val="10"/>
  </w:num>
  <w:num w:numId="6">
    <w:abstractNumId w:val="8"/>
  </w:num>
  <w:num w:numId="7">
    <w:abstractNumId w:val="0"/>
  </w:num>
  <w:num w:numId="8">
    <w:abstractNumId w:val="12"/>
  </w:num>
  <w:num w:numId="9">
    <w:abstractNumId w:val="9"/>
  </w:num>
  <w:num w:numId="10">
    <w:abstractNumId w:val="6"/>
  </w:num>
  <w:num w:numId="11">
    <w:abstractNumId w:val="13"/>
  </w:num>
  <w:num w:numId="12">
    <w:abstractNumId w:val="3"/>
  </w:num>
  <w:num w:numId="13">
    <w:abstractNumId w:val="5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3D77"/>
    <w:rsid w:val="00012AF9"/>
    <w:rsid w:val="00021F0A"/>
    <w:rsid w:val="00025977"/>
    <w:rsid w:val="000471A3"/>
    <w:rsid w:val="00066B0D"/>
    <w:rsid w:val="00073A7C"/>
    <w:rsid w:val="00077148"/>
    <w:rsid w:val="00087AE4"/>
    <w:rsid w:val="000A52D2"/>
    <w:rsid w:val="000B52D3"/>
    <w:rsid w:val="000C1560"/>
    <w:rsid w:val="000D1145"/>
    <w:rsid w:val="000F76F5"/>
    <w:rsid w:val="001144F9"/>
    <w:rsid w:val="00135FFC"/>
    <w:rsid w:val="00143EF2"/>
    <w:rsid w:val="00146CD1"/>
    <w:rsid w:val="00152AA3"/>
    <w:rsid w:val="00160385"/>
    <w:rsid w:val="00186977"/>
    <w:rsid w:val="001A14F3"/>
    <w:rsid w:val="001C516F"/>
    <w:rsid w:val="001F4A6F"/>
    <w:rsid w:val="002016BD"/>
    <w:rsid w:val="00253618"/>
    <w:rsid w:val="00262526"/>
    <w:rsid w:val="00266A6D"/>
    <w:rsid w:val="00267B01"/>
    <w:rsid w:val="00276961"/>
    <w:rsid w:val="0029013A"/>
    <w:rsid w:val="002A0355"/>
    <w:rsid w:val="002B7BFA"/>
    <w:rsid w:val="002D1760"/>
    <w:rsid w:val="002E78EC"/>
    <w:rsid w:val="002F4B2A"/>
    <w:rsid w:val="002F74F6"/>
    <w:rsid w:val="003163AB"/>
    <w:rsid w:val="00324581"/>
    <w:rsid w:val="003323FE"/>
    <w:rsid w:val="00332FF7"/>
    <w:rsid w:val="00346B13"/>
    <w:rsid w:val="00383492"/>
    <w:rsid w:val="003B1F67"/>
    <w:rsid w:val="003E1C07"/>
    <w:rsid w:val="003E50D1"/>
    <w:rsid w:val="003F1774"/>
    <w:rsid w:val="004051F8"/>
    <w:rsid w:val="00411A40"/>
    <w:rsid w:val="00414FBE"/>
    <w:rsid w:val="00421D00"/>
    <w:rsid w:val="00425C93"/>
    <w:rsid w:val="00426657"/>
    <w:rsid w:val="00433126"/>
    <w:rsid w:val="00437671"/>
    <w:rsid w:val="004508D2"/>
    <w:rsid w:val="00452D97"/>
    <w:rsid w:val="00456007"/>
    <w:rsid w:val="004664AB"/>
    <w:rsid w:val="00486D5E"/>
    <w:rsid w:val="00495B82"/>
    <w:rsid w:val="004C4F5C"/>
    <w:rsid w:val="004D2381"/>
    <w:rsid w:val="004E0821"/>
    <w:rsid w:val="004F35A6"/>
    <w:rsid w:val="005029C2"/>
    <w:rsid w:val="00503D27"/>
    <w:rsid w:val="00517B91"/>
    <w:rsid w:val="00523B13"/>
    <w:rsid w:val="00531053"/>
    <w:rsid w:val="00542DC4"/>
    <w:rsid w:val="00562E45"/>
    <w:rsid w:val="005830C8"/>
    <w:rsid w:val="00584C01"/>
    <w:rsid w:val="00595EFC"/>
    <w:rsid w:val="005E5C8D"/>
    <w:rsid w:val="005F7CC2"/>
    <w:rsid w:val="0063500D"/>
    <w:rsid w:val="0063626B"/>
    <w:rsid w:val="00643A28"/>
    <w:rsid w:val="006451E4"/>
    <w:rsid w:val="00667582"/>
    <w:rsid w:val="00670B89"/>
    <w:rsid w:val="00671C98"/>
    <w:rsid w:val="00672E29"/>
    <w:rsid w:val="00691720"/>
    <w:rsid w:val="006A6911"/>
    <w:rsid w:val="006C19BC"/>
    <w:rsid w:val="006E0805"/>
    <w:rsid w:val="006E2FDC"/>
    <w:rsid w:val="006E74AA"/>
    <w:rsid w:val="00700989"/>
    <w:rsid w:val="00712972"/>
    <w:rsid w:val="007511F3"/>
    <w:rsid w:val="00764F8C"/>
    <w:rsid w:val="00767B08"/>
    <w:rsid w:val="00797235"/>
    <w:rsid w:val="007A02E5"/>
    <w:rsid w:val="007A574C"/>
    <w:rsid w:val="007B693D"/>
    <w:rsid w:val="007C7357"/>
    <w:rsid w:val="007D1815"/>
    <w:rsid w:val="007D443C"/>
    <w:rsid w:val="007D56A6"/>
    <w:rsid w:val="007E2686"/>
    <w:rsid w:val="0080466D"/>
    <w:rsid w:val="00813702"/>
    <w:rsid w:val="00825DEB"/>
    <w:rsid w:val="00863154"/>
    <w:rsid w:val="00865987"/>
    <w:rsid w:val="008860E3"/>
    <w:rsid w:val="0089222A"/>
    <w:rsid w:val="008A6910"/>
    <w:rsid w:val="008B3251"/>
    <w:rsid w:val="00916BB1"/>
    <w:rsid w:val="009321A2"/>
    <w:rsid w:val="00963574"/>
    <w:rsid w:val="00965942"/>
    <w:rsid w:val="00972A79"/>
    <w:rsid w:val="0098533E"/>
    <w:rsid w:val="00991663"/>
    <w:rsid w:val="00991744"/>
    <w:rsid w:val="009947DE"/>
    <w:rsid w:val="009A7B74"/>
    <w:rsid w:val="009D4028"/>
    <w:rsid w:val="009E1D5F"/>
    <w:rsid w:val="009E77AE"/>
    <w:rsid w:val="00A10FCE"/>
    <w:rsid w:val="00A125AC"/>
    <w:rsid w:val="00A13169"/>
    <w:rsid w:val="00A15DCC"/>
    <w:rsid w:val="00A36A3D"/>
    <w:rsid w:val="00A50E94"/>
    <w:rsid w:val="00A665DC"/>
    <w:rsid w:val="00A753A7"/>
    <w:rsid w:val="00A80808"/>
    <w:rsid w:val="00AB45B3"/>
    <w:rsid w:val="00AD04CC"/>
    <w:rsid w:val="00AD4531"/>
    <w:rsid w:val="00AE437E"/>
    <w:rsid w:val="00AE603C"/>
    <w:rsid w:val="00AE6ABC"/>
    <w:rsid w:val="00AF01F1"/>
    <w:rsid w:val="00AF25AA"/>
    <w:rsid w:val="00B35C01"/>
    <w:rsid w:val="00B61097"/>
    <w:rsid w:val="00B81726"/>
    <w:rsid w:val="00C0478D"/>
    <w:rsid w:val="00C1002C"/>
    <w:rsid w:val="00C13D37"/>
    <w:rsid w:val="00C2104D"/>
    <w:rsid w:val="00C7016E"/>
    <w:rsid w:val="00CA177E"/>
    <w:rsid w:val="00CC5F55"/>
    <w:rsid w:val="00CD4951"/>
    <w:rsid w:val="00CE1E23"/>
    <w:rsid w:val="00D1560E"/>
    <w:rsid w:val="00D24CF4"/>
    <w:rsid w:val="00D443DC"/>
    <w:rsid w:val="00D645C9"/>
    <w:rsid w:val="00D672DA"/>
    <w:rsid w:val="00D80960"/>
    <w:rsid w:val="00D835CF"/>
    <w:rsid w:val="00DB4CFC"/>
    <w:rsid w:val="00DE086F"/>
    <w:rsid w:val="00DE6DC7"/>
    <w:rsid w:val="00DF5F46"/>
    <w:rsid w:val="00E0390F"/>
    <w:rsid w:val="00E333CD"/>
    <w:rsid w:val="00E57FD6"/>
    <w:rsid w:val="00E61DD1"/>
    <w:rsid w:val="00E66E36"/>
    <w:rsid w:val="00E75886"/>
    <w:rsid w:val="00E849C2"/>
    <w:rsid w:val="00EA0784"/>
    <w:rsid w:val="00EF5B07"/>
    <w:rsid w:val="00F05CAA"/>
    <w:rsid w:val="00F1397F"/>
    <w:rsid w:val="00F2439E"/>
    <w:rsid w:val="00F52677"/>
    <w:rsid w:val="00F52BAB"/>
    <w:rsid w:val="00F70136"/>
    <w:rsid w:val="00F86B94"/>
    <w:rsid w:val="00FA3C71"/>
    <w:rsid w:val="00FA5B54"/>
    <w:rsid w:val="00FC1016"/>
    <w:rsid w:val="00FD3B80"/>
    <w:rsid w:val="00FD5B94"/>
    <w:rsid w:val="00FE3CE0"/>
    <w:rsid w:val="01B33EEE"/>
    <w:rsid w:val="1C4ADF94"/>
    <w:rsid w:val="2179A7AF"/>
    <w:rsid w:val="2A26A6AC"/>
    <w:rsid w:val="2FF2A1A0"/>
    <w:rsid w:val="380FCAF7"/>
    <w:rsid w:val="44CE1C05"/>
    <w:rsid w:val="44FD49FE"/>
    <w:rsid w:val="4E1E56FF"/>
    <w:rsid w:val="59C21630"/>
    <w:rsid w:val="614004A4"/>
    <w:rsid w:val="6282E9C0"/>
    <w:rsid w:val="6C562D88"/>
    <w:rsid w:val="73F1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customStyle="1" w:styleId="normaltextrun">
    <w:name w:val="normaltextrun"/>
    <w:basedOn w:val="Policepardfaut"/>
    <w:rsid w:val="6C562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10</TotalTime>
  <Pages>1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121</cp:revision>
  <cp:lastPrinted>2016-11-10T13:40:00Z</cp:lastPrinted>
  <dcterms:created xsi:type="dcterms:W3CDTF">2020-06-23T21:15:00Z</dcterms:created>
  <dcterms:modified xsi:type="dcterms:W3CDTF">2022-02-25T18:49:00Z</dcterms:modified>
</cp:coreProperties>
</file>