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B41A3" w14:textId="45FE4119" w:rsidR="00253C90" w:rsidRPr="00253C90" w:rsidRDefault="00253C90" w:rsidP="00253C90">
      <w:pPr>
        <w:rPr>
          <w:rFonts w:ascii="Times New Roman" w:eastAsia="Times New Roman" w:hAnsi="Times New Roman" w:cs="Times New Roman"/>
        </w:rPr>
      </w:pPr>
      <w:r w:rsidRPr="00253C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Course schedule</w:t>
      </w:r>
    </w:p>
    <w:p w14:paraId="55092520" w14:textId="5F533A95" w:rsidR="00253C90" w:rsidRDefault="003F1880" w:rsidP="00253C9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D42016">
        <w:rPr>
          <w:rFonts w:ascii="Times New Roman" w:eastAsia="Times New Roman" w:hAnsi="Times New Roman" w:cs="Times New Roman"/>
          <w:b/>
          <w:bCs/>
          <w:sz w:val="36"/>
          <w:szCs w:val="36"/>
        </w:rPr>
        <w:drawing>
          <wp:inline distT="0" distB="0" distL="0" distR="0" wp14:anchorId="16FB4B82" wp14:editId="418C8ADA">
            <wp:extent cx="5904000" cy="2275185"/>
            <wp:effectExtent l="0" t="0" r="1905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00968" cy="2312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1F330" w14:textId="44503B8B" w:rsidR="00253C90" w:rsidRPr="00253C90" w:rsidRDefault="00253C90" w:rsidP="00253C90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253C90">
        <w:rPr>
          <w:rFonts w:ascii="Times New Roman" w:eastAsia="Times New Roman" w:hAnsi="Times New Roman" w:cs="Times New Roman"/>
        </w:rPr>
        <w:t xml:space="preserve">The schedule below outlines the course workflow and the recommended deadlines for each activity </w:t>
      </w:r>
      <w:proofErr w:type="gramStart"/>
      <w:r w:rsidRPr="00253C90">
        <w:rPr>
          <w:rFonts w:ascii="Times New Roman" w:eastAsia="Times New Roman" w:hAnsi="Times New Roman" w:cs="Times New Roman"/>
        </w:rPr>
        <w:t>in order to</w:t>
      </w:r>
      <w:proofErr w:type="gramEnd"/>
      <w:r w:rsidRPr="00253C90">
        <w:rPr>
          <w:rFonts w:ascii="Times New Roman" w:eastAsia="Times New Roman" w:hAnsi="Times New Roman" w:cs="Times New Roman"/>
        </w:rPr>
        <w:t xml:space="preserve"> achieve a certificate of completion.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9"/>
        <w:gridCol w:w="3856"/>
        <w:gridCol w:w="2703"/>
      </w:tblGrid>
      <w:tr w:rsidR="00253C90" w:rsidRPr="00253C90" w14:paraId="3B4B10AA" w14:textId="77777777" w:rsidTr="00253C90">
        <w:tc>
          <w:tcPr>
            <w:tcW w:w="0" w:type="auto"/>
            <w:hideMark/>
          </w:tcPr>
          <w:p w14:paraId="0CDB64A3" w14:textId="77777777" w:rsidR="00253C90" w:rsidRPr="00253C90" w:rsidRDefault="00253C90" w:rsidP="00253C9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C90"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</w:tc>
        <w:tc>
          <w:tcPr>
            <w:tcW w:w="0" w:type="auto"/>
            <w:hideMark/>
          </w:tcPr>
          <w:p w14:paraId="57B07FC7" w14:textId="77777777" w:rsidR="00253C90" w:rsidRPr="00253C90" w:rsidRDefault="00253C90" w:rsidP="00253C9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C90">
              <w:rPr>
                <w:rFonts w:ascii="Times New Roman" w:eastAsia="Times New Roman" w:hAnsi="Times New Roman" w:cs="Times New Roman"/>
                <w:b/>
                <w:bCs/>
              </w:rPr>
              <w:t>Assigned</w:t>
            </w:r>
          </w:p>
        </w:tc>
        <w:tc>
          <w:tcPr>
            <w:tcW w:w="0" w:type="auto"/>
            <w:hideMark/>
          </w:tcPr>
          <w:p w14:paraId="2922E8D6" w14:textId="77777777" w:rsidR="00253C90" w:rsidRPr="00253C90" w:rsidRDefault="00253C90" w:rsidP="00253C9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3C90">
              <w:rPr>
                <w:rFonts w:ascii="Times New Roman" w:eastAsia="Times New Roman" w:hAnsi="Times New Roman" w:cs="Times New Roman"/>
                <w:b/>
                <w:bCs/>
              </w:rPr>
              <w:t>Recommended Deadline</w:t>
            </w:r>
          </w:p>
        </w:tc>
      </w:tr>
      <w:tr w:rsidR="00253C90" w:rsidRPr="00253C90" w14:paraId="6ED25463" w14:textId="77777777" w:rsidTr="00253C90">
        <w:tc>
          <w:tcPr>
            <w:tcW w:w="0" w:type="auto"/>
            <w:hideMark/>
          </w:tcPr>
          <w:p w14:paraId="49CB2911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Weeks 1-2</w:t>
            </w:r>
          </w:p>
        </w:tc>
        <w:tc>
          <w:tcPr>
            <w:tcW w:w="0" w:type="auto"/>
            <w:hideMark/>
          </w:tcPr>
          <w:p w14:paraId="11F34CD1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Module 1 Activities (complete 3 of 6)</w:t>
            </w:r>
            <w:r w:rsidRPr="00253C90">
              <w:rPr>
                <w:rFonts w:ascii="Times New Roman" w:eastAsia="Times New Roman" w:hAnsi="Times New Roman" w:cs="Times New Roman"/>
              </w:rPr>
              <w:br/>
              <w:t>Module 1 Quiz</w:t>
            </w:r>
          </w:p>
        </w:tc>
        <w:tc>
          <w:tcPr>
            <w:tcW w:w="0" w:type="auto"/>
            <w:hideMark/>
          </w:tcPr>
          <w:p w14:paraId="3DD6A706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Day 7 of Week 2</w:t>
            </w:r>
          </w:p>
        </w:tc>
      </w:tr>
      <w:tr w:rsidR="00253C90" w:rsidRPr="00253C90" w14:paraId="4C8E9F58" w14:textId="77777777" w:rsidTr="00253C90">
        <w:tc>
          <w:tcPr>
            <w:tcW w:w="0" w:type="auto"/>
            <w:hideMark/>
          </w:tcPr>
          <w:p w14:paraId="15FC578C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Weeks 3-4</w:t>
            </w:r>
          </w:p>
        </w:tc>
        <w:tc>
          <w:tcPr>
            <w:tcW w:w="0" w:type="auto"/>
            <w:hideMark/>
          </w:tcPr>
          <w:p w14:paraId="0CB759D3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Module 2 Activities (complete 3 of 6)</w:t>
            </w:r>
            <w:r w:rsidRPr="00253C90">
              <w:rPr>
                <w:rFonts w:ascii="Times New Roman" w:eastAsia="Times New Roman" w:hAnsi="Times New Roman" w:cs="Times New Roman"/>
              </w:rPr>
              <w:br/>
              <w:t>Module 2 Quiz</w:t>
            </w:r>
          </w:p>
        </w:tc>
        <w:tc>
          <w:tcPr>
            <w:tcW w:w="0" w:type="auto"/>
            <w:hideMark/>
          </w:tcPr>
          <w:p w14:paraId="70FD9D76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Day 7 of Week 4</w:t>
            </w:r>
          </w:p>
        </w:tc>
      </w:tr>
      <w:tr w:rsidR="00253C90" w:rsidRPr="00253C90" w14:paraId="401E83D4" w14:textId="77777777" w:rsidTr="00253C90">
        <w:tc>
          <w:tcPr>
            <w:tcW w:w="0" w:type="auto"/>
            <w:hideMark/>
          </w:tcPr>
          <w:p w14:paraId="1683C6F7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Week 5</w:t>
            </w:r>
          </w:p>
        </w:tc>
        <w:tc>
          <w:tcPr>
            <w:tcW w:w="0" w:type="auto"/>
            <w:hideMark/>
          </w:tcPr>
          <w:p w14:paraId="5874BCF5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Module 3 Activities (complete 3 of 4)</w:t>
            </w:r>
            <w:r w:rsidRPr="00253C90">
              <w:rPr>
                <w:rFonts w:ascii="Times New Roman" w:eastAsia="Times New Roman" w:hAnsi="Times New Roman" w:cs="Times New Roman"/>
              </w:rPr>
              <w:br/>
              <w:t>Module 3 Quiz</w:t>
            </w:r>
          </w:p>
        </w:tc>
        <w:tc>
          <w:tcPr>
            <w:tcW w:w="0" w:type="auto"/>
            <w:hideMark/>
          </w:tcPr>
          <w:p w14:paraId="1181EAEF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Day 7 of Week 5</w:t>
            </w:r>
          </w:p>
        </w:tc>
      </w:tr>
      <w:tr w:rsidR="00253C90" w:rsidRPr="00253C90" w14:paraId="0EAD2B63" w14:textId="77777777" w:rsidTr="00253C90">
        <w:tc>
          <w:tcPr>
            <w:tcW w:w="0" w:type="auto"/>
            <w:hideMark/>
          </w:tcPr>
          <w:p w14:paraId="6DB42DE9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Week 6</w:t>
            </w:r>
          </w:p>
        </w:tc>
        <w:tc>
          <w:tcPr>
            <w:tcW w:w="0" w:type="auto"/>
            <w:hideMark/>
          </w:tcPr>
          <w:p w14:paraId="345231F1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Module 4 Activities (complete 3 of 4)</w:t>
            </w:r>
            <w:r w:rsidRPr="00253C90">
              <w:rPr>
                <w:rFonts w:ascii="Times New Roman" w:eastAsia="Times New Roman" w:hAnsi="Times New Roman" w:cs="Times New Roman"/>
              </w:rPr>
              <w:br/>
              <w:t>Module 4 Quiz</w:t>
            </w:r>
          </w:p>
        </w:tc>
        <w:tc>
          <w:tcPr>
            <w:tcW w:w="0" w:type="auto"/>
            <w:hideMark/>
          </w:tcPr>
          <w:p w14:paraId="5052AC69" w14:textId="77777777" w:rsidR="00253C90" w:rsidRPr="00253C90" w:rsidRDefault="00253C90" w:rsidP="00253C90">
            <w:pPr>
              <w:rPr>
                <w:rFonts w:ascii="Times New Roman" w:eastAsia="Times New Roman" w:hAnsi="Times New Roman" w:cs="Times New Roman"/>
              </w:rPr>
            </w:pPr>
            <w:r w:rsidRPr="00253C90">
              <w:rPr>
                <w:rFonts w:ascii="Times New Roman" w:eastAsia="Times New Roman" w:hAnsi="Times New Roman" w:cs="Times New Roman"/>
              </w:rPr>
              <w:t>Day 7 of Week 6</w:t>
            </w:r>
          </w:p>
        </w:tc>
      </w:tr>
    </w:tbl>
    <w:p w14:paraId="0040F0AC" w14:textId="39C9FA3A" w:rsidR="00253C90" w:rsidRPr="00253C90" w:rsidRDefault="00253C90" w:rsidP="00253C90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53C90">
        <w:rPr>
          <w:rFonts w:ascii="Times New Roman" w:eastAsia="Times New Roman" w:hAnsi="Times New Roman" w:cs="Times New Roman"/>
          <w:b/>
          <w:bCs/>
          <w:sz w:val="36"/>
          <w:szCs w:val="36"/>
        </w:rPr>
        <w:t>License</w:t>
      </w:r>
    </w:p>
    <w:p w14:paraId="565DAA42" w14:textId="77777777" w:rsidR="00253C90" w:rsidRPr="00253C90" w:rsidRDefault="003F1880" w:rsidP="00253C90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hyperlink r:id="rId5" w:tgtFrame="_blank" w:history="1">
        <w:r w:rsidR="00253C90" w:rsidRPr="00253C90">
          <w:rPr>
            <w:rFonts w:ascii="Times New Roman" w:eastAsia="Times New Roman" w:hAnsi="Times New Roman" w:cs="Times New Roman"/>
            <w:color w:val="0000FF"/>
            <w:u w:val="single"/>
          </w:rPr>
          <w:t>Humanizing Virtual Learning</w:t>
        </w:r>
      </w:hyperlink>
      <w:r w:rsidR="00253C90" w:rsidRPr="00253C90">
        <w:rPr>
          <w:rFonts w:ascii="Times New Roman" w:eastAsia="Times New Roman" w:hAnsi="Times New Roman" w:cs="Times New Roman"/>
        </w:rPr>
        <w:t xml:space="preserve"> by University of Waterloo; Trent University; and Conestoga College is licensed under a </w:t>
      </w:r>
      <w:hyperlink r:id="rId6" w:tgtFrame="_blank" w:history="1">
        <w:r w:rsidR="00253C90" w:rsidRPr="00253C90">
          <w:rPr>
            <w:rFonts w:ascii="Times New Roman" w:eastAsia="Times New Roman" w:hAnsi="Times New Roman" w:cs="Times New Roman"/>
            <w:color w:val="0000FF"/>
            <w:u w:val="single"/>
          </w:rPr>
          <w:t>Creative Commons Attribution-</w:t>
        </w:r>
        <w:proofErr w:type="spellStart"/>
        <w:r w:rsidR="00253C90" w:rsidRPr="00253C90">
          <w:rPr>
            <w:rFonts w:ascii="Times New Roman" w:eastAsia="Times New Roman" w:hAnsi="Times New Roman" w:cs="Times New Roman"/>
            <w:color w:val="0000FF"/>
            <w:u w:val="single"/>
          </w:rPr>
          <w:t>NonCommercial</w:t>
        </w:r>
        <w:proofErr w:type="spellEnd"/>
        <w:r w:rsidR="00253C90" w:rsidRPr="00253C90">
          <w:rPr>
            <w:rFonts w:ascii="Times New Roman" w:eastAsia="Times New Roman" w:hAnsi="Times New Roman" w:cs="Times New Roman"/>
            <w:color w:val="0000FF"/>
            <w:u w:val="single"/>
          </w:rPr>
          <w:t>-</w:t>
        </w:r>
        <w:proofErr w:type="spellStart"/>
        <w:r w:rsidR="00253C90" w:rsidRPr="00253C90">
          <w:rPr>
            <w:rFonts w:ascii="Times New Roman" w:eastAsia="Times New Roman" w:hAnsi="Times New Roman" w:cs="Times New Roman"/>
            <w:color w:val="0000FF"/>
            <w:u w:val="single"/>
          </w:rPr>
          <w:t>ShareAlike</w:t>
        </w:r>
        <w:proofErr w:type="spellEnd"/>
        <w:r w:rsidR="00253C90" w:rsidRPr="00253C90">
          <w:rPr>
            <w:rFonts w:ascii="Times New Roman" w:eastAsia="Times New Roman" w:hAnsi="Times New Roman" w:cs="Times New Roman"/>
            <w:color w:val="0000FF"/>
            <w:u w:val="single"/>
          </w:rPr>
          <w:t xml:space="preserve"> 4.0 International License</w:t>
        </w:r>
      </w:hyperlink>
      <w:r w:rsidR="00253C90" w:rsidRPr="00253C90">
        <w:rPr>
          <w:rFonts w:ascii="Times New Roman" w:eastAsia="Times New Roman" w:hAnsi="Times New Roman" w:cs="Times New Roman"/>
        </w:rPr>
        <w:t>, except where otherwise noted.</w:t>
      </w:r>
    </w:p>
    <w:p w14:paraId="13C1951F" w14:textId="77777777" w:rsidR="006D4751" w:rsidRDefault="006D4751"/>
    <w:sectPr w:rsidR="006D47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C90"/>
    <w:rsid w:val="00253C90"/>
    <w:rsid w:val="003F1880"/>
    <w:rsid w:val="006D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2EB1B4"/>
  <w15:chartTrackingRefBased/>
  <w15:docId w15:val="{4235C921-D59D-D247-BEB1-EB7B8B8F0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3C9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53C9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3C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53C9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53C9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253C90"/>
    <w:rPr>
      <w:color w:val="0000FF"/>
      <w:u w:val="single"/>
    </w:rPr>
  </w:style>
  <w:style w:type="table" w:styleId="TableGrid">
    <w:name w:val="Table Grid"/>
    <w:basedOn w:val="TableNormal"/>
    <w:uiPriority w:val="39"/>
    <w:rsid w:val="00253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9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3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ecampusontario.pressbooks.pub/humanizinglearningonlin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Wilson</dc:creator>
  <cp:keywords/>
  <dc:description/>
  <cp:lastModifiedBy>Kristin Wilson</cp:lastModifiedBy>
  <cp:revision>2</cp:revision>
  <dcterms:created xsi:type="dcterms:W3CDTF">2022-03-24T20:28:00Z</dcterms:created>
  <dcterms:modified xsi:type="dcterms:W3CDTF">2022-03-24T20:31:00Z</dcterms:modified>
</cp:coreProperties>
</file>