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3CDFC1F3" w:rsidR="00743F7E" w:rsidRDefault="00C15C98" w:rsidP="00C15C98">
      <w:pPr>
        <w:pStyle w:val="Heading1"/>
        <w:rPr>
          <w:lang w:val="en-US"/>
        </w:rPr>
      </w:pPr>
      <w:r>
        <w:rPr>
          <w:lang w:val="en-US"/>
        </w:rPr>
        <w:t>Definitions Using Word Parts - Skeletal</w:t>
      </w:r>
    </w:p>
    <w:p w14:paraId="3699AAC3" w14:textId="5940F9FE" w:rsidR="005537E4" w:rsidRDefault="00743F7E" w:rsidP="00C27418">
      <w:pPr>
        <w:rPr>
          <w:b/>
          <w:bCs/>
          <w:lang w:val="en-US"/>
        </w:rPr>
      </w:pPr>
      <w:r w:rsidRPr="00C15C98">
        <w:rPr>
          <w:rStyle w:val="Heading2Char"/>
        </w:rPr>
        <w:t>Instructions</w:t>
      </w:r>
      <w:r w:rsidR="00C15C98">
        <w:rPr>
          <w:rStyle w:val="Heading2Char"/>
        </w:rPr>
        <w:br/>
      </w:r>
      <w:r w:rsidR="009D7A0C">
        <w:rPr>
          <w:b/>
          <w:bCs/>
          <w:lang w:val="en-US"/>
        </w:rPr>
        <w:t>T</w:t>
      </w:r>
      <w:r w:rsidR="009D7A0C" w:rsidRPr="009D7A0C">
        <w:rPr>
          <w:b/>
          <w:bCs/>
          <w:lang w:val="en-US"/>
        </w:rPr>
        <w:t>ype the terms from the numbered list found below. For each term</w:t>
      </w:r>
      <w:r w:rsidR="001F0040">
        <w:rPr>
          <w:b/>
          <w:bCs/>
          <w:lang w:val="en-US"/>
        </w:rPr>
        <w:t xml:space="preserve"> keyed</w:t>
      </w:r>
      <w:r w:rsidR="00757F65">
        <w:rPr>
          <w:b/>
          <w:bCs/>
          <w:lang w:val="en-US"/>
        </w:rPr>
        <w:t xml:space="preserve">, </w:t>
      </w:r>
      <w:r w:rsidR="009D7A0C" w:rsidRPr="009D7A0C">
        <w:rPr>
          <w:b/>
          <w:bCs/>
          <w:lang w:val="en-US"/>
        </w:rPr>
        <w:t>divide the combining form, suffix, and prefix with a slash to show the individual word parts. Then define the term in your own words according to the rules provided in the resource (reading from the suffix, then back to the beginning of the word, then across). Be sure to number each term in your document.</w:t>
      </w:r>
    </w:p>
    <w:p w14:paraId="6402AEB2" w14:textId="192A0AD4" w:rsidR="006D7FA6" w:rsidRPr="00C15C98" w:rsidRDefault="006D7FA6" w:rsidP="00C27418">
      <w:pPr>
        <w:rPr>
          <w:rFonts w:eastAsiaTheme="majorEastAsia" w:cstheme="majorBidi"/>
          <w:color w:val="0F4761" w:themeColor="accent1" w:themeShade="BF"/>
          <w:sz w:val="28"/>
          <w:szCs w:val="28"/>
        </w:rPr>
      </w:pPr>
      <w:r w:rsidRPr="00C15C98">
        <w:rPr>
          <w:rStyle w:val="Heading3Char"/>
        </w:rPr>
        <w:t>Exampl</w:t>
      </w:r>
      <w:r w:rsidR="00C15C98">
        <w:rPr>
          <w:rStyle w:val="Heading3Char"/>
        </w:rPr>
        <w:t>e</w:t>
      </w:r>
      <w:r w:rsidR="00C15C98">
        <w:rPr>
          <w:rStyle w:val="Heading3Char"/>
        </w:rPr>
        <w:br/>
      </w:r>
      <w:proofErr w:type="spellStart"/>
      <w:r w:rsidR="001F0040" w:rsidRPr="001F0040">
        <w:rPr>
          <w:b/>
          <w:bCs/>
          <w:lang w:val="en-US"/>
        </w:rPr>
        <w:t>hepat</w:t>
      </w:r>
      <w:proofErr w:type="spellEnd"/>
      <w:r w:rsidR="001F0040" w:rsidRPr="001F0040">
        <w:rPr>
          <w:b/>
          <w:bCs/>
          <w:lang w:val="en-US"/>
        </w:rPr>
        <w:t>/itis - inflammation of the liver</w:t>
      </w:r>
    </w:p>
    <w:p w14:paraId="4D3A8BD5" w14:textId="77777777" w:rsidR="00EF4168" w:rsidRPr="00EF4168" w:rsidRDefault="00EF4168" w:rsidP="00C15C98">
      <w:pPr>
        <w:pStyle w:val="Heading2"/>
        <w:rPr>
          <w:lang w:val="en-US"/>
        </w:rPr>
      </w:pPr>
      <w:r w:rsidRPr="00EF4168">
        <w:rPr>
          <w:lang w:val="en-US"/>
        </w:rPr>
        <w:t>Define the following terms by breaking into word parts:</w:t>
      </w:r>
    </w:p>
    <w:p w14:paraId="384467A4" w14:textId="323E0352"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Acetabulum</w:t>
      </w:r>
    </w:p>
    <w:p w14:paraId="3348E11C" w14:textId="3B4BBC7F"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Ankylosis</w:t>
      </w:r>
    </w:p>
    <w:p w14:paraId="0DF0C38B" w14:textId="2993F58A"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Aponeurosis</w:t>
      </w:r>
    </w:p>
    <w:p w14:paraId="688A7333" w14:textId="45EDA808"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Arthralgia</w:t>
      </w:r>
    </w:p>
    <w:p w14:paraId="22726537" w14:textId="13E2D8B9"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Arthrochondritis</w:t>
      </w:r>
    </w:p>
    <w:p w14:paraId="19A1A1DC" w14:textId="7B9EDE2E"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Arthrodesis</w:t>
      </w:r>
    </w:p>
    <w:p w14:paraId="68CB3535" w14:textId="1A4590BB"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Arthroplasty</w:t>
      </w:r>
    </w:p>
    <w:p w14:paraId="56C52C9C" w14:textId="47DD460E"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Bradykinesia</w:t>
      </w:r>
    </w:p>
    <w:p w14:paraId="654D4E43" w14:textId="52611A83"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Bursitis</w:t>
      </w:r>
    </w:p>
    <w:p w14:paraId="61C04843" w14:textId="115C008F"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Calcaneus</w:t>
      </w:r>
    </w:p>
    <w:p w14:paraId="28A13012" w14:textId="5C08CDAE"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Carpals</w:t>
      </w:r>
    </w:p>
    <w:p w14:paraId="4ABDF46F" w14:textId="6435F6F2"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Clavicle</w:t>
      </w:r>
    </w:p>
    <w:p w14:paraId="7457349E" w14:textId="57EABE4F"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Costochondritis</w:t>
      </w:r>
    </w:p>
    <w:p w14:paraId="508A799F" w14:textId="1B2430DC"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Cranium</w:t>
      </w:r>
    </w:p>
    <w:p w14:paraId="6B68BC13" w14:textId="6C2F130B"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lastRenderedPageBreak/>
        <w:t>Discectomy</w:t>
      </w:r>
    </w:p>
    <w:p w14:paraId="2C0413A6" w14:textId="6800ED63" w:rsidR="00C410A9" w:rsidRPr="00C15C98" w:rsidRDefault="00C410A9" w:rsidP="00C15C98">
      <w:pPr>
        <w:pStyle w:val="ListParagraph"/>
        <w:numPr>
          <w:ilvl w:val="0"/>
          <w:numId w:val="3"/>
        </w:numPr>
        <w:shd w:val="clear" w:color="auto" w:fill="C1E4F5" w:themeFill="accent1" w:themeFillTint="33"/>
        <w:spacing w:line="480" w:lineRule="auto"/>
        <w:rPr>
          <w:b/>
          <w:bCs/>
        </w:rPr>
      </w:pPr>
      <w:proofErr w:type="spellStart"/>
      <w:r w:rsidRPr="00C15C98">
        <w:rPr>
          <w:b/>
          <w:bCs/>
        </w:rPr>
        <w:t>Femoroacetabular</w:t>
      </w:r>
      <w:proofErr w:type="spellEnd"/>
      <w:r w:rsidRPr="00C15C98">
        <w:rPr>
          <w:b/>
          <w:bCs/>
        </w:rPr>
        <w:t xml:space="preserve"> joint</w:t>
      </w:r>
    </w:p>
    <w:p w14:paraId="33728CC4" w14:textId="7F3711BE"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Glenohumeral joint</w:t>
      </w:r>
    </w:p>
    <w:p w14:paraId="4C8EFD4A" w14:textId="5790F714"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Intercostal</w:t>
      </w:r>
    </w:p>
    <w:p w14:paraId="2497E1AB" w14:textId="28B92CB6"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Intracranial</w:t>
      </w:r>
    </w:p>
    <w:p w14:paraId="71B9122B" w14:textId="614D162E"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Ischium</w:t>
      </w:r>
    </w:p>
    <w:p w14:paraId="63FAEC89" w14:textId="3E974564"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Kinesiology</w:t>
      </w:r>
    </w:p>
    <w:p w14:paraId="2C5139C8" w14:textId="666E9690"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Kyphosis</w:t>
      </w:r>
    </w:p>
    <w:p w14:paraId="43228AB8" w14:textId="1E1BC88A"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Laminectomy</w:t>
      </w:r>
    </w:p>
    <w:p w14:paraId="1F307F40" w14:textId="26442B9B"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Lordosis</w:t>
      </w:r>
    </w:p>
    <w:p w14:paraId="228E7BE4" w14:textId="2CBA6204"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Lumbosacral</w:t>
      </w:r>
    </w:p>
    <w:p w14:paraId="4F3391CD" w14:textId="0795E0E5"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Meniscectomy</w:t>
      </w:r>
    </w:p>
    <w:p w14:paraId="086D3340" w14:textId="34C443FD"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 xml:space="preserve">Osteoarthritis </w:t>
      </w:r>
    </w:p>
    <w:p w14:paraId="6053E68E" w14:textId="41DFBC11" w:rsidR="00C410A9" w:rsidRPr="00C15C98" w:rsidRDefault="00C410A9" w:rsidP="00C15C98">
      <w:pPr>
        <w:pStyle w:val="ListParagraph"/>
        <w:numPr>
          <w:ilvl w:val="0"/>
          <w:numId w:val="3"/>
        </w:numPr>
        <w:shd w:val="clear" w:color="auto" w:fill="C1E4F5" w:themeFill="accent1" w:themeFillTint="33"/>
        <w:spacing w:line="480" w:lineRule="auto"/>
        <w:rPr>
          <w:b/>
          <w:bCs/>
          <w:lang w:val="es-419"/>
        </w:rPr>
      </w:pPr>
      <w:r w:rsidRPr="00C15C98">
        <w:rPr>
          <w:b/>
          <w:bCs/>
          <w:lang w:val="es-419"/>
        </w:rPr>
        <w:t>Osteomalacia</w:t>
      </w:r>
    </w:p>
    <w:p w14:paraId="0DC0BA4B" w14:textId="74968279" w:rsidR="00C410A9" w:rsidRPr="00C15C98" w:rsidRDefault="00C410A9" w:rsidP="00C15C98">
      <w:pPr>
        <w:pStyle w:val="ListParagraph"/>
        <w:numPr>
          <w:ilvl w:val="0"/>
          <w:numId w:val="3"/>
        </w:numPr>
        <w:shd w:val="clear" w:color="auto" w:fill="C1E4F5" w:themeFill="accent1" w:themeFillTint="33"/>
        <w:spacing w:line="480" w:lineRule="auto"/>
        <w:rPr>
          <w:b/>
          <w:bCs/>
          <w:lang w:val="es-419"/>
        </w:rPr>
      </w:pPr>
      <w:proofErr w:type="spellStart"/>
      <w:r w:rsidRPr="00C15C98">
        <w:rPr>
          <w:b/>
          <w:bCs/>
          <w:lang w:val="es-419"/>
        </w:rPr>
        <w:t>Osteomyelitis</w:t>
      </w:r>
      <w:proofErr w:type="spellEnd"/>
    </w:p>
    <w:p w14:paraId="35B78785" w14:textId="5E0D395F" w:rsidR="00C410A9" w:rsidRPr="00C15C98" w:rsidRDefault="00C410A9" w:rsidP="00C15C98">
      <w:pPr>
        <w:pStyle w:val="ListParagraph"/>
        <w:numPr>
          <w:ilvl w:val="0"/>
          <w:numId w:val="3"/>
        </w:numPr>
        <w:shd w:val="clear" w:color="auto" w:fill="C1E4F5" w:themeFill="accent1" w:themeFillTint="33"/>
        <w:spacing w:line="480" w:lineRule="auto"/>
        <w:rPr>
          <w:b/>
          <w:bCs/>
          <w:lang w:val="es-419"/>
        </w:rPr>
      </w:pPr>
      <w:r w:rsidRPr="00C15C98">
        <w:rPr>
          <w:b/>
          <w:bCs/>
          <w:lang w:val="es-419"/>
        </w:rPr>
        <w:t>Osteopenia</w:t>
      </w:r>
    </w:p>
    <w:p w14:paraId="5CD6BC9A" w14:textId="794DCFED" w:rsidR="00C410A9" w:rsidRPr="00C15C98" w:rsidRDefault="00C410A9" w:rsidP="00C15C98">
      <w:pPr>
        <w:pStyle w:val="ListParagraph"/>
        <w:numPr>
          <w:ilvl w:val="0"/>
          <w:numId w:val="3"/>
        </w:numPr>
        <w:shd w:val="clear" w:color="auto" w:fill="C1E4F5" w:themeFill="accent1" w:themeFillTint="33"/>
        <w:spacing w:line="480" w:lineRule="auto"/>
        <w:rPr>
          <w:b/>
          <w:bCs/>
          <w:lang w:val="es-419"/>
        </w:rPr>
      </w:pPr>
      <w:r w:rsidRPr="00C15C98">
        <w:rPr>
          <w:b/>
          <w:bCs/>
          <w:lang w:val="es-419"/>
        </w:rPr>
        <w:t>Osteosarcoma</w:t>
      </w:r>
    </w:p>
    <w:p w14:paraId="350E3E22" w14:textId="4FC81BAD" w:rsidR="00C410A9" w:rsidRPr="00C15C98" w:rsidRDefault="00C410A9" w:rsidP="00C15C98">
      <w:pPr>
        <w:pStyle w:val="ListParagraph"/>
        <w:numPr>
          <w:ilvl w:val="0"/>
          <w:numId w:val="3"/>
        </w:numPr>
        <w:shd w:val="clear" w:color="auto" w:fill="C1E4F5" w:themeFill="accent1" w:themeFillTint="33"/>
        <w:spacing w:line="480" w:lineRule="auto"/>
        <w:rPr>
          <w:b/>
          <w:bCs/>
          <w:lang w:val="es-419"/>
        </w:rPr>
      </w:pPr>
      <w:proofErr w:type="spellStart"/>
      <w:r w:rsidRPr="00C15C98">
        <w:rPr>
          <w:b/>
          <w:bCs/>
          <w:lang w:val="es-419"/>
        </w:rPr>
        <w:t>Pelvic</w:t>
      </w:r>
      <w:proofErr w:type="spellEnd"/>
    </w:p>
    <w:p w14:paraId="7E725E30" w14:textId="5DC5AF39" w:rsidR="00C410A9" w:rsidRPr="00C15C98" w:rsidRDefault="00C410A9" w:rsidP="00C15C98">
      <w:pPr>
        <w:pStyle w:val="ListParagraph"/>
        <w:numPr>
          <w:ilvl w:val="0"/>
          <w:numId w:val="3"/>
        </w:numPr>
        <w:shd w:val="clear" w:color="auto" w:fill="C1E4F5" w:themeFill="accent1" w:themeFillTint="33"/>
        <w:spacing w:line="480" w:lineRule="auto"/>
        <w:rPr>
          <w:b/>
          <w:bCs/>
          <w:lang w:val="es-419"/>
        </w:rPr>
      </w:pPr>
      <w:proofErr w:type="spellStart"/>
      <w:r w:rsidRPr="00C15C98">
        <w:rPr>
          <w:b/>
          <w:bCs/>
          <w:lang w:val="es-419"/>
        </w:rPr>
        <w:t>Phalangeal</w:t>
      </w:r>
      <w:proofErr w:type="spellEnd"/>
    </w:p>
    <w:p w14:paraId="04944E5A" w14:textId="50E73843" w:rsidR="00C410A9" w:rsidRPr="00C15C98" w:rsidRDefault="00C410A9" w:rsidP="00C15C98">
      <w:pPr>
        <w:pStyle w:val="ListParagraph"/>
        <w:numPr>
          <w:ilvl w:val="0"/>
          <w:numId w:val="3"/>
        </w:numPr>
        <w:shd w:val="clear" w:color="auto" w:fill="C1E4F5" w:themeFill="accent1" w:themeFillTint="33"/>
        <w:spacing w:line="480" w:lineRule="auto"/>
        <w:rPr>
          <w:b/>
          <w:bCs/>
          <w:lang w:val="es-419"/>
        </w:rPr>
      </w:pPr>
      <w:proofErr w:type="spellStart"/>
      <w:r w:rsidRPr="00C15C98">
        <w:rPr>
          <w:b/>
          <w:bCs/>
          <w:lang w:val="es-419"/>
        </w:rPr>
        <w:t>Polyarthritis</w:t>
      </w:r>
      <w:proofErr w:type="spellEnd"/>
    </w:p>
    <w:p w14:paraId="488E905C" w14:textId="1FFBF482" w:rsidR="00C410A9" w:rsidRPr="00C15C98" w:rsidRDefault="00C410A9" w:rsidP="00C15C98">
      <w:pPr>
        <w:pStyle w:val="ListParagraph"/>
        <w:numPr>
          <w:ilvl w:val="0"/>
          <w:numId w:val="3"/>
        </w:numPr>
        <w:shd w:val="clear" w:color="auto" w:fill="C1E4F5" w:themeFill="accent1" w:themeFillTint="33"/>
        <w:spacing w:line="480" w:lineRule="auto"/>
        <w:rPr>
          <w:b/>
          <w:bCs/>
          <w:lang w:val="es-419"/>
        </w:rPr>
      </w:pPr>
      <w:proofErr w:type="spellStart"/>
      <w:r w:rsidRPr="00C15C98">
        <w:rPr>
          <w:b/>
          <w:bCs/>
          <w:lang w:val="es-419"/>
        </w:rPr>
        <w:t>Pubic</w:t>
      </w:r>
      <w:proofErr w:type="spellEnd"/>
      <w:r w:rsidRPr="00C15C98">
        <w:rPr>
          <w:b/>
          <w:bCs/>
          <w:lang w:val="es-419"/>
        </w:rPr>
        <w:t xml:space="preserve"> </w:t>
      </w:r>
      <w:proofErr w:type="spellStart"/>
      <w:r w:rsidRPr="00C15C98">
        <w:rPr>
          <w:b/>
          <w:bCs/>
          <w:lang w:val="es-419"/>
        </w:rPr>
        <w:t>symphysis</w:t>
      </w:r>
      <w:proofErr w:type="spellEnd"/>
    </w:p>
    <w:p w14:paraId="20450612" w14:textId="28E85AE6" w:rsidR="00C410A9" w:rsidRPr="00C15C98" w:rsidRDefault="00C410A9" w:rsidP="00C15C98">
      <w:pPr>
        <w:pStyle w:val="ListParagraph"/>
        <w:numPr>
          <w:ilvl w:val="0"/>
          <w:numId w:val="3"/>
        </w:numPr>
        <w:shd w:val="clear" w:color="auto" w:fill="C1E4F5" w:themeFill="accent1" w:themeFillTint="33"/>
        <w:spacing w:line="480" w:lineRule="auto"/>
        <w:rPr>
          <w:b/>
          <w:bCs/>
          <w:lang w:val="es-419"/>
        </w:rPr>
      </w:pPr>
      <w:proofErr w:type="spellStart"/>
      <w:r w:rsidRPr="00C15C98">
        <w:rPr>
          <w:b/>
          <w:bCs/>
          <w:lang w:val="es-419"/>
        </w:rPr>
        <w:t>Radiculopathy</w:t>
      </w:r>
      <w:proofErr w:type="spellEnd"/>
      <w:r w:rsidRPr="00C15C98">
        <w:rPr>
          <w:b/>
          <w:bCs/>
          <w:lang w:val="es-419"/>
        </w:rPr>
        <w:t xml:space="preserve"> </w:t>
      </w:r>
    </w:p>
    <w:p w14:paraId="1306A28E" w14:textId="6B40FD92" w:rsidR="00C410A9" w:rsidRPr="00C15C98" w:rsidRDefault="00C410A9" w:rsidP="00C15C98">
      <w:pPr>
        <w:pStyle w:val="ListParagraph"/>
        <w:numPr>
          <w:ilvl w:val="0"/>
          <w:numId w:val="3"/>
        </w:numPr>
        <w:shd w:val="clear" w:color="auto" w:fill="C1E4F5" w:themeFill="accent1" w:themeFillTint="33"/>
        <w:spacing w:line="480" w:lineRule="auto"/>
        <w:rPr>
          <w:b/>
          <w:bCs/>
          <w:lang w:val="es-419"/>
        </w:rPr>
      </w:pPr>
      <w:proofErr w:type="spellStart"/>
      <w:r w:rsidRPr="00C15C98">
        <w:rPr>
          <w:b/>
          <w:bCs/>
          <w:lang w:val="es-419"/>
        </w:rPr>
        <w:lastRenderedPageBreak/>
        <w:t>Sacroiliac</w:t>
      </w:r>
      <w:proofErr w:type="spellEnd"/>
    </w:p>
    <w:p w14:paraId="0096D60A" w14:textId="6A794414" w:rsidR="00C410A9" w:rsidRPr="00C15C98" w:rsidRDefault="00C410A9" w:rsidP="00C15C98">
      <w:pPr>
        <w:pStyle w:val="ListParagraph"/>
        <w:numPr>
          <w:ilvl w:val="0"/>
          <w:numId w:val="3"/>
        </w:numPr>
        <w:shd w:val="clear" w:color="auto" w:fill="C1E4F5" w:themeFill="accent1" w:themeFillTint="33"/>
        <w:spacing w:line="480" w:lineRule="auto"/>
        <w:rPr>
          <w:b/>
          <w:bCs/>
          <w:lang w:val="es-419"/>
        </w:rPr>
      </w:pPr>
      <w:proofErr w:type="spellStart"/>
      <w:r w:rsidRPr="00C15C98">
        <w:rPr>
          <w:b/>
          <w:bCs/>
          <w:lang w:val="es-419"/>
        </w:rPr>
        <w:t>Scoliosis</w:t>
      </w:r>
      <w:proofErr w:type="spellEnd"/>
    </w:p>
    <w:p w14:paraId="359DF6CE" w14:textId="681B0DF0" w:rsidR="00C410A9" w:rsidRPr="00C15C98" w:rsidRDefault="00C410A9" w:rsidP="00C15C98">
      <w:pPr>
        <w:pStyle w:val="ListParagraph"/>
        <w:numPr>
          <w:ilvl w:val="0"/>
          <w:numId w:val="3"/>
        </w:numPr>
        <w:shd w:val="clear" w:color="auto" w:fill="C1E4F5" w:themeFill="accent1" w:themeFillTint="33"/>
        <w:spacing w:line="480" w:lineRule="auto"/>
        <w:rPr>
          <w:b/>
          <w:bCs/>
          <w:lang w:val="es-419"/>
        </w:rPr>
      </w:pPr>
      <w:proofErr w:type="spellStart"/>
      <w:r w:rsidRPr="00C15C98">
        <w:rPr>
          <w:b/>
          <w:bCs/>
          <w:lang w:val="es-419"/>
        </w:rPr>
        <w:t>Spondylitis</w:t>
      </w:r>
      <w:proofErr w:type="spellEnd"/>
    </w:p>
    <w:p w14:paraId="08120705" w14:textId="2E70E915" w:rsidR="00C410A9" w:rsidRPr="00C15C98" w:rsidRDefault="00C410A9" w:rsidP="00C15C98">
      <w:pPr>
        <w:pStyle w:val="ListParagraph"/>
        <w:numPr>
          <w:ilvl w:val="0"/>
          <w:numId w:val="3"/>
        </w:numPr>
        <w:shd w:val="clear" w:color="auto" w:fill="C1E4F5" w:themeFill="accent1" w:themeFillTint="33"/>
        <w:spacing w:line="480" w:lineRule="auto"/>
        <w:rPr>
          <w:b/>
          <w:bCs/>
          <w:lang w:val="es-419"/>
        </w:rPr>
      </w:pPr>
      <w:r w:rsidRPr="00C15C98">
        <w:rPr>
          <w:b/>
          <w:bCs/>
          <w:lang w:val="es-419"/>
        </w:rPr>
        <w:t>Supraclavicular</w:t>
      </w:r>
    </w:p>
    <w:p w14:paraId="36A40303" w14:textId="3754C4A8" w:rsidR="00C410A9" w:rsidRPr="00C15C98" w:rsidRDefault="00C410A9" w:rsidP="00C15C98">
      <w:pPr>
        <w:pStyle w:val="ListParagraph"/>
        <w:numPr>
          <w:ilvl w:val="0"/>
          <w:numId w:val="3"/>
        </w:numPr>
        <w:shd w:val="clear" w:color="auto" w:fill="C1E4F5" w:themeFill="accent1" w:themeFillTint="33"/>
        <w:spacing w:line="480" w:lineRule="auto"/>
        <w:rPr>
          <w:b/>
          <w:bCs/>
          <w:lang w:val="es-419"/>
        </w:rPr>
      </w:pPr>
      <w:proofErr w:type="spellStart"/>
      <w:r w:rsidRPr="00C15C98">
        <w:rPr>
          <w:b/>
          <w:bCs/>
          <w:lang w:val="es-419"/>
        </w:rPr>
        <w:t>Synarthrosis</w:t>
      </w:r>
      <w:proofErr w:type="spellEnd"/>
    </w:p>
    <w:p w14:paraId="4D146CC5" w14:textId="62240A8E" w:rsidR="00C410A9" w:rsidRPr="00C15C98" w:rsidRDefault="00C410A9" w:rsidP="00C15C98">
      <w:pPr>
        <w:pStyle w:val="ListParagraph"/>
        <w:numPr>
          <w:ilvl w:val="0"/>
          <w:numId w:val="3"/>
        </w:numPr>
        <w:shd w:val="clear" w:color="auto" w:fill="C1E4F5" w:themeFill="accent1" w:themeFillTint="33"/>
        <w:spacing w:line="480" w:lineRule="auto"/>
        <w:rPr>
          <w:b/>
          <w:bCs/>
          <w:lang w:val="es-419"/>
        </w:rPr>
      </w:pPr>
      <w:proofErr w:type="spellStart"/>
      <w:r w:rsidRPr="00C15C98">
        <w:rPr>
          <w:b/>
          <w:bCs/>
          <w:lang w:val="es-419"/>
        </w:rPr>
        <w:t>Tarsectomy</w:t>
      </w:r>
      <w:proofErr w:type="spellEnd"/>
    </w:p>
    <w:p w14:paraId="239DA3E0" w14:textId="2CC415B8" w:rsidR="00C410A9" w:rsidRPr="00C15C98" w:rsidRDefault="00C410A9" w:rsidP="00C15C98">
      <w:pPr>
        <w:pStyle w:val="ListParagraph"/>
        <w:numPr>
          <w:ilvl w:val="0"/>
          <w:numId w:val="3"/>
        </w:numPr>
        <w:shd w:val="clear" w:color="auto" w:fill="C1E4F5" w:themeFill="accent1" w:themeFillTint="33"/>
        <w:spacing w:line="480" w:lineRule="auto"/>
        <w:rPr>
          <w:b/>
          <w:bCs/>
          <w:lang w:val="es-419"/>
        </w:rPr>
      </w:pPr>
      <w:r w:rsidRPr="00C15C98">
        <w:rPr>
          <w:b/>
          <w:bCs/>
          <w:lang w:val="es-419"/>
        </w:rPr>
        <w:t>Temporomandibular</w:t>
      </w:r>
    </w:p>
    <w:p w14:paraId="71A487D6" w14:textId="14A69758" w:rsidR="00C410A9" w:rsidRPr="00C15C98" w:rsidRDefault="00C410A9" w:rsidP="00C15C98">
      <w:pPr>
        <w:pStyle w:val="ListParagraph"/>
        <w:numPr>
          <w:ilvl w:val="0"/>
          <w:numId w:val="3"/>
        </w:numPr>
        <w:shd w:val="clear" w:color="auto" w:fill="C1E4F5" w:themeFill="accent1" w:themeFillTint="33"/>
        <w:spacing w:line="480" w:lineRule="auto"/>
        <w:rPr>
          <w:b/>
          <w:bCs/>
        </w:rPr>
      </w:pPr>
      <w:r w:rsidRPr="00C15C98">
        <w:rPr>
          <w:b/>
          <w:bCs/>
        </w:rPr>
        <w:t>Tendinitis</w:t>
      </w:r>
    </w:p>
    <w:p w14:paraId="390F4317" w14:textId="5E0C0226" w:rsidR="005A6FC0" w:rsidRPr="00C15C98" w:rsidRDefault="00C410A9" w:rsidP="00C15C98">
      <w:pPr>
        <w:pStyle w:val="ListParagraph"/>
        <w:numPr>
          <w:ilvl w:val="0"/>
          <w:numId w:val="3"/>
        </w:numPr>
        <w:shd w:val="clear" w:color="auto" w:fill="C1E4F5" w:themeFill="accent1" w:themeFillTint="33"/>
        <w:spacing w:line="480" w:lineRule="auto"/>
        <w:rPr>
          <w:b/>
          <w:bCs/>
          <w:lang w:val="en-US"/>
        </w:rPr>
      </w:pPr>
      <w:r w:rsidRPr="00C15C98">
        <w:rPr>
          <w:b/>
          <w:bCs/>
        </w:rPr>
        <w:t>Vertebroplasty</w:t>
      </w:r>
    </w:p>
    <w:sectPr w:rsidR="005A6FC0" w:rsidRPr="00C15C98" w:rsidSect="00EB69C5">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1F57348" w14:textId="77777777" w:rsidR="00367FD0" w:rsidRDefault="00367FD0" w:rsidP="00C605F9">
      <w:pPr>
        <w:spacing w:after="0" w:line="240" w:lineRule="auto"/>
      </w:pPr>
      <w:r>
        <w:separator/>
      </w:r>
    </w:p>
  </w:endnote>
  <w:endnote w:type="continuationSeparator" w:id="0">
    <w:p w14:paraId="79EB62C4" w14:textId="77777777" w:rsidR="00367FD0" w:rsidRDefault="00367FD0"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D95FE3" w14:textId="77777777" w:rsidR="00AB04E4" w:rsidRDefault="00AB04E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1D0CCA1D">
          <wp:simplePos x="0" y="0"/>
          <wp:positionH relativeFrom="page">
            <wp:align>right</wp:align>
          </wp:positionH>
          <wp:positionV relativeFrom="paragraph">
            <wp:posOffset>12029</wp:posOffset>
          </wp:positionV>
          <wp:extent cx="8281035" cy="2652292"/>
          <wp:effectExtent l="0" t="0" r="5715" b="0"/>
          <wp:wrapNone/>
          <wp:docPr id="1011855300"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2EE36E68"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4C0FB7FF">
          <wp:simplePos x="0" y="0"/>
          <wp:positionH relativeFrom="page">
            <wp:align>right</wp:align>
          </wp:positionH>
          <wp:positionV relativeFrom="paragraph">
            <wp:posOffset>20056</wp:posOffset>
          </wp:positionV>
          <wp:extent cx="8281035" cy="2652292"/>
          <wp:effectExtent l="0" t="0" r="5715" b="0"/>
          <wp:wrapNone/>
          <wp:docPr id="89004986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04986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4607A8CC"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0AD69E4" w14:textId="77777777" w:rsidR="00367FD0" w:rsidRDefault="00367FD0" w:rsidP="00C605F9">
      <w:pPr>
        <w:spacing w:after="0" w:line="240" w:lineRule="auto"/>
      </w:pPr>
      <w:bookmarkStart w:id="0" w:name="_Hlk170129640"/>
      <w:bookmarkEnd w:id="0"/>
      <w:r>
        <w:separator/>
      </w:r>
    </w:p>
  </w:footnote>
  <w:footnote w:type="continuationSeparator" w:id="0">
    <w:p w14:paraId="08CD75D6" w14:textId="77777777" w:rsidR="00367FD0" w:rsidRDefault="00367FD0"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7FBBC2" w14:textId="77777777" w:rsidR="00AB04E4" w:rsidRDefault="00AB04E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0EB27249">
          <wp:simplePos x="0" y="0"/>
          <wp:positionH relativeFrom="margin">
            <wp:align>center</wp:align>
          </wp:positionH>
          <wp:positionV relativeFrom="paragraph">
            <wp:posOffset>-1527379</wp:posOffset>
          </wp:positionV>
          <wp:extent cx="8281035" cy="1690778"/>
          <wp:effectExtent l="0" t="0" r="5715" b="5080"/>
          <wp:wrapNone/>
          <wp:docPr id="28283318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526C450C"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F675B6" w:rsidRPr="00F675B6">
                            <w:rPr>
                              <w:color w:val="FFFFFF" w:themeColor="background1"/>
                              <w:sz w:val="44"/>
                              <w:szCs w:val="44"/>
                            </w:rPr>
                            <w:t>Skeletal</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526C450C"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F675B6" w:rsidRPr="00F675B6">
                      <w:rPr>
                        <w:color w:val="FFFFFF" w:themeColor="background1"/>
                        <w:sz w:val="44"/>
                        <w:szCs w:val="44"/>
                      </w:rPr>
                      <w:t>Skeletal</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6ED71363">
          <wp:simplePos x="0" y="0"/>
          <wp:positionH relativeFrom="page">
            <wp:align>right</wp:align>
          </wp:positionH>
          <wp:positionV relativeFrom="paragraph">
            <wp:posOffset>-826135</wp:posOffset>
          </wp:positionV>
          <wp:extent cx="7762875" cy="764540"/>
          <wp:effectExtent l="0" t="0" r="9525" b="0"/>
          <wp:wrapNone/>
          <wp:docPr id="923574707"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88D1604"/>
    <w:multiLevelType w:val="hybridMultilevel"/>
    <w:tmpl w:val="9C1665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69BB7978"/>
    <w:multiLevelType w:val="hybridMultilevel"/>
    <w:tmpl w:val="C09473AE"/>
    <w:lvl w:ilvl="0" w:tplc="D8967428">
      <w:start w:val="1"/>
      <w:numFmt w:val="decimal"/>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5460743">
    <w:abstractNumId w:val="2"/>
  </w:num>
  <w:num w:numId="2" w16cid:durableId="1506241970">
    <w:abstractNumId w:val="0"/>
  </w:num>
  <w:num w:numId="3" w16cid:durableId="33843179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6"/>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51012"/>
    <w:rsid w:val="000574F8"/>
    <w:rsid w:val="000A4B82"/>
    <w:rsid w:val="00166F94"/>
    <w:rsid w:val="00175F3A"/>
    <w:rsid w:val="00185029"/>
    <w:rsid w:val="001972D9"/>
    <w:rsid w:val="001F0040"/>
    <w:rsid w:val="001F5278"/>
    <w:rsid w:val="002140A9"/>
    <w:rsid w:val="00244BE0"/>
    <w:rsid w:val="00267176"/>
    <w:rsid w:val="002A402C"/>
    <w:rsid w:val="002C1F34"/>
    <w:rsid w:val="002D4BEA"/>
    <w:rsid w:val="002D61F5"/>
    <w:rsid w:val="002F00BB"/>
    <w:rsid w:val="00322402"/>
    <w:rsid w:val="003320E8"/>
    <w:rsid w:val="00343F03"/>
    <w:rsid w:val="00367FD0"/>
    <w:rsid w:val="003D104A"/>
    <w:rsid w:val="003F4843"/>
    <w:rsid w:val="00427ED1"/>
    <w:rsid w:val="004374C9"/>
    <w:rsid w:val="004C451F"/>
    <w:rsid w:val="004E487F"/>
    <w:rsid w:val="00513B50"/>
    <w:rsid w:val="00513F54"/>
    <w:rsid w:val="005537E4"/>
    <w:rsid w:val="00573891"/>
    <w:rsid w:val="00583279"/>
    <w:rsid w:val="005A6FC0"/>
    <w:rsid w:val="006110E6"/>
    <w:rsid w:val="00662D07"/>
    <w:rsid w:val="00663533"/>
    <w:rsid w:val="006B1384"/>
    <w:rsid w:val="006B2F95"/>
    <w:rsid w:val="006B3A18"/>
    <w:rsid w:val="006C01EE"/>
    <w:rsid w:val="006C2F39"/>
    <w:rsid w:val="006D0EFA"/>
    <w:rsid w:val="006D7FA6"/>
    <w:rsid w:val="00717C8D"/>
    <w:rsid w:val="007251EE"/>
    <w:rsid w:val="00725B3C"/>
    <w:rsid w:val="00743F7E"/>
    <w:rsid w:val="00757F65"/>
    <w:rsid w:val="00772BDE"/>
    <w:rsid w:val="007862DF"/>
    <w:rsid w:val="007B3648"/>
    <w:rsid w:val="007C6208"/>
    <w:rsid w:val="008114E4"/>
    <w:rsid w:val="0082252D"/>
    <w:rsid w:val="00832291"/>
    <w:rsid w:val="008605A1"/>
    <w:rsid w:val="00863B39"/>
    <w:rsid w:val="00871DAB"/>
    <w:rsid w:val="008B24B2"/>
    <w:rsid w:val="008D6CB8"/>
    <w:rsid w:val="008E3FFD"/>
    <w:rsid w:val="008F3FDE"/>
    <w:rsid w:val="009365FA"/>
    <w:rsid w:val="009C54BC"/>
    <w:rsid w:val="009D477C"/>
    <w:rsid w:val="009D7A0C"/>
    <w:rsid w:val="009E5320"/>
    <w:rsid w:val="009E6C5C"/>
    <w:rsid w:val="009F0ABF"/>
    <w:rsid w:val="00A1188A"/>
    <w:rsid w:val="00A40814"/>
    <w:rsid w:val="00A70644"/>
    <w:rsid w:val="00A8059C"/>
    <w:rsid w:val="00AB04E4"/>
    <w:rsid w:val="00AC4EDF"/>
    <w:rsid w:val="00AD3DAD"/>
    <w:rsid w:val="00AF1BA1"/>
    <w:rsid w:val="00AF4BF0"/>
    <w:rsid w:val="00B5065B"/>
    <w:rsid w:val="00B939F9"/>
    <w:rsid w:val="00BB3130"/>
    <w:rsid w:val="00BD27F5"/>
    <w:rsid w:val="00BD3B58"/>
    <w:rsid w:val="00C15C98"/>
    <w:rsid w:val="00C27418"/>
    <w:rsid w:val="00C410A9"/>
    <w:rsid w:val="00C605F9"/>
    <w:rsid w:val="00C73CA3"/>
    <w:rsid w:val="00C941BB"/>
    <w:rsid w:val="00CB2EAA"/>
    <w:rsid w:val="00CC4891"/>
    <w:rsid w:val="00CC4CD8"/>
    <w:rsid w:val="00CE6D67"/>
    <w:rsid w:val="00D04482"/>
    <w:rsid w:val="00D20AFA"/>
    <w:rsid w:val="00D52B05"/>
    <w:rsid w:val="00D67B3E"/>
    <w:rsid w:val="00DD2FA7"/>
    <w:rsid w:val="00DD7B83"/>
    <w:rsid w:val="00DF12BD"/>
    <w:rsid w:val="00E136DC"/>
    <w:rsid w:val="00E33735"/>
    <w:rsid w:val="00E67A8B"/>
    <w:rsid w:val="00EB69C5"/>
    <w:rsid w:val="00ED0C6C"/>
    <w:rsid w:val="00EE63A1"/>
    <w:rsid w:val="00EF0E7A"/>
    <w:rsid w:val="00EF4168"/>
    <w:rsid w:val="00F00600"/>
    <w:rsid w:val="00F154CF"/>
    <w:rsid w:val="00F42AD4"/>
    <w:rsid w:val="00F44FA4"/>
    <w:rsid w:val="00F675B6"/>
    <w:rsid w:val="00F70E90"/>
    <w:rsid w:val="00F9274F"/>
    <w:rsid w:val="00FA32AD"/>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3</Pages>
  <Words>163</Words>
  <Characters>931</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2024-07-30T15:13:00Z</dcterms:created>
  <dcterms:modified xsi:type="dcterms:W3CDTF">2024-08-12T17:08:00Z</dcterms:modified>
</cp:coreProperties>
</file>